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Pr="001E74AE" w:rsidRDefault="00A910F3" w:rsidP="00DB6355">
            <w:pPr>
              <w:jc w:val="center"/>
              <w:rPr>
                <w:rStyle w:val="nfase"/>
                <w:rFonts w:ascii="Arial" w:hAnsi="Arial" w:cs="Arial"/>
                <w:b/>
                <w:i w:val="0"/>
                <w:sz w:val="28"/>
                <w:szCs w:val="28"/>
              </w:rPr>
            </w:pPr>
            <w:r w:rsidRPr="001E74AE">
              <w:rPr>
                <w:rStyle w:val="nfase"/>
                <w:rFonts w:ascii="Arial" w:hAnsi="Arial" w:cs="Arial"/>
                <w:b/>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16064BC4"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Pr="00D46314">
              <w:rPr>
                <w:rStyle w:val="nfase"/>
                <w:rFonts w:ascii="Arial" w:hAnsi="Arial" w:cs="Arial"/>
                <w:b/>
                <w:i w:val="0"/>
                <w:sz w:val="28"/>
                <w:szCs w:val="28"/>
              </w:rPr>
              <w:t xml:space="preserve">nº </w:t>
            </w:r>
            <w:r w:rsidR="0017650A">
              <w:rPr>
                <w:rStyle w:val="nfase"/>
                <w:rFonts w:ascii="Arial" w:hAnsi="Arial" w:cs="Arial"/>
                <w:b/>
                <w:i w:val="0"/>
                <w:sz w:val="28"/>
                <w:szCs w:val="28"/>
              </w:rPr>
              <w:t>90018/2025</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77777777"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 xml:space="preserve">(Regido pela Lei 14.133/2021, pela </w:t>
            </w:r>
            <w:r>
              <w:rPr>
                <w:rStyle w:val="nfase"/>
                <w:rFonts w:ascii="Arial" w:hAnsi="Arial" w:cs="Arial"/>
                <w:i w:val="0"/>
                <w:sz w:val="20"/>
                <w:szCs w:val="20"/>
              </w:rPr>
              <w:t>Lei Complementar 123/2006, pelo</w:t>
            </w:r>
            <w:r w:rsidRPr="0090795E">
              <w:rPr>
                <w:rStyle w:val="nfase"/>
                <w:rFonts w:ascii="Arial" w:hAnsi="Arial" w:cs="Arial"/>
                <w:i w:val="0"/>
                <w:sz w:val="20"/>
                <w:szCs w:val="20"/>
              </w:rPr>
              <w:t xml:space="preserve"> Decreto 8.538/2015, pela IN SEGES/ME 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2E275FBB" w:rsidR="00A910F3" w:rsidRDefault="00A910F3" w:rsidP="000504B7">
            <w:pPr>
              <w:tabs>
                <w:tab w:val="left" w:pos="1735"/>
              </w:tabs>
              <w:autoSpaceDE w:val="0"/>
              <w:autoSpaceDN w:val="0"/>
              <w:adjustRightInd w:val="0"/>
              <w:ind w:left="-10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37905776" w14:textId="77777777" w:rsidR="00744031" w:rsidRPr="00744031" w:rsidRDefault="00744031" w:rsidP="00DB6355">
            <w:pPr>
              <w:tabs>
                <w:tab w:val="left" w:pos="1735"/>
              </w:tabs>
              <w:autoSpaceDE w:val="0"/>
              <w:autoSpaceDN w:val="0"/>
              <w:adjustRightInd w:val="0"/>
              <w:ind w:left="318"/>
              <w:jc w:val="center"/>
              <w:rPr>
                <w:rStyle w:val="nfase"/>
                <w:rFonts w:ascii="Arial" w:hAnsi="Arial" w:cs="Arial"/>
                <w:b/>
                <w:i w:val="0"/>
                <w:sz w:val="20"/>
                <w:szCs w:val="20"/>
              </w:rPr>
            </w:pPr>
          </w:p>
          <w:p w14:paraId="0A681DBA" w14:textId="77777777" w:rsidR="00762135" w:rsidRPr="00762135" w:rsidRDefault="00762135" w:rsidP="00762135">
            <w:pPr>
              <w:autoSpaceDE w:val="0"/>
              <w:autoSpaceDN w:val="0"/>
              <w:adjustRightInd w:val="0"/>
              <w:jc w:val="both"/>
              <w:rPr>
                <w:b/>
                <w:sz w:val="22"/>
                <w:szCs w:val="22"/>
              </w:rPr>
            </w:pPr>
            <w:r w:rsidRPr="00762135">
              <w:rPr>
                <w:rFonts w:ascii="ArialMT" w:hAnsi="ArialMT" w:cs="ArialMT"/>
                <w:b/>
                <w:sz w:val="22"/>
                <w:szCs w:val="22"/>
              </w:rPr>
              <w:t>CONTRATAÇÃO DE EMPRESA ESPECIALIZADA PARA A PRESTAÇÃO DE SERVIÇOS DE MANUTENÇÃO PREVENTIVA E CORRETIVA EM 5 (CINCO) ELEVADORES E 1 (UMA) PLATAFORMA ELEVATÓRIA DA FABRICANTE OTIS, INSTALADOS NO EDIFÍCIO-SEDE DO TRT-24ª REGIÃO, SITUADO NA RUA DELEGADO CARLOS ROBERTO BASTOS DE OLIVEIRA Nº 208, JARDIM VERANEIO, E EM 2 (DOIS) ELEVADORES E 1 (UMA) PLATAFORMA ELEVATÓRIA DA FABRICANTE THYSSENKRUPP, INSTALADOS NO EDIFÍCIO DO FÓRUM TRABALHISTA SENADOR RAMEZ TEBET, SITUADO NA RUA JORNALISTA BELIZÁRIO LIMA, Nº 418, VILA GLÓRIA, AMBOS IMÓVEIS NA CIDADE DE CAMPO GRANDE – MS.</w:t>
            </w:r>
          </w:p>
          <w:p w14:paraId="0C60765B" w14:textId="71FF2FF3" w:rsidR="003335D3" w:rsidRPr="000504B7" w:rsidRDefault="003335D3" w:rsidP="002161C6">
            <w:pPr>
              <w:autoSpaceDE w:val="0"/>
              <w:autoSpaceDN w:val="0"/>
              <w:adjustRightInd w:val="0"/>
              <w:rPr>
                <w:rStyle w:val="nfase"/>
                <w:rFonts w:ascii="Arial" w:hAnsi="Arial" w:cs="Arial"/>
                <w:i w:val="0"/>
                <w:sz w:val="22"/>
                <w:szCs w:val="22"/>
              </w:rPr>
            </w:pP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2D5AE1E3" w:rsidR="00A910F3" w:rsidRDefault="00A66373" w:rsidP="00DB6355">
            <w:pPr>
              <w:rPr>
                <w:rStyle w:val="nfase"/>
                <w:rFonts w:ascii="Arial" w:hAnsi="Arial" w:cs="Arial"/>
                <w:i w:val="0"/>
              </w:rPr>
            </w:pPr>
            <w:r>
              <w:rPr>
                <w:rStyle w:val="nfase"/>
                <w:rFonts w:ascii="Arial" w:hAnsi="Arial" w:cs="Arial"/>
                <w:i w:val="0"/>
              </w:rPr>
              <w:t>3-2-2026</w:t>
            </w:r>
            <w:r w:rsidR="00A910F3">
              <w:rPr>
                <w:rStyle w:val="nfase"/>
                <w:rFonts w:ascii="Arial" w:hAnsi="Arial" w:cs="Arial"/>
                <w:i w:val="0"/>
              </w:rPr>
              <w:t xml:space="preserve"> (</w:t>
            </w:r>
            <w:r>
              <w:rPr>
                <w:rStyle w:val="nfase"/>
                <w:rFonts w:ascii="Arial" w:hAnsi="Arial" w:cs="Arial"/>
                <w:i w:val="0"/>
              </w:rPr>
              <w:t>terça</w:t>
            </w:r>
            <w:r w:rsidR="00145A47">
              <w:rPr>
                <w:rStyle w:val="nfase"/>
                <w:rFonts w:ascii="Arial" w:hAnsi="Arial" w:cs="Arial"/>
                <w:i w:val="0"/>
              </w:rPr>
              <w:t>-</w:t>
            </w:r>
            <w:r w:rsidR="00A910F3">
              <w:rPr>
                <w:rStyle w:val="nfase"/>
                <w:rFonts w:ascii="Arial" w:hAnsi="Arial" w:cs="Arial"/>
                <w:i w:val="0"/>
              </w:rPr>
              <w:t xml:space="preserve">feira) às 14h30 (horário de Brasília/DF) no sítio </w:t>
            </w:r>
            <w:hyperlink r:id="rId11" w:history="1">
              <w:r w:rsidR="00A910F3" w:rsidRPr="00E2113B">
                <w:rPr>
                  <w:rStyle w:val="Hyperlink"/>
                  <w:rFonts w:ascii="Arial" w:hAnsi="Arial" w:cs="Arial"/>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64E9F533" w14:textId="2F4F136B" w:rsidR="00A910F3" w:rsidRPr="00D46314" w:rsidRDefault="003344F6" w:rsidP="00DB6355">
            <w:pPr>
              <w:rPr>
                <w:rStyle w:val="nfase"/>
                <w:rFonts w:ascii="Arial" w:hAnsi="Arial" w:cs="Arial"/>
                <w:i w:val="0"/>
                <w:sz w:val="20"/>
                <w:szCs w:val="20"/>
              </w:rPr>
            </w:pPr>
            <w:r>
              <w:rPr>
                <w:rStyle w:val="nfase"/>
                <w:rFonts w:ascii="Arial" w:hAnsi="Arial" w:cs="Arial"/>
                <w:i w:val="0"/>
                <w:sz w:val="20"/>
                <w:szCs w:val="20"/>
              </w:rPr>
              <w:t>Não</w:t>
            </w:r>
          </w:p>
          <w:p w14:paraId="7E708FB2" w14:textId="77777777" w:rsidR="00A910F3" w:rsidRPr="00051F53" w:rsidRDefault="00A910F3" w:rsidP="00DB6355">
            <w:pPr>
              <w:jc w:val="center"/>
              <w:rPr>
                <w:rStyle w:val="nfase"/>
                <w:rFonts w:ascii="Arial" w:hAnsi="Arial" w:cs="Arial"/>
                <w:i w:val="0"/>
                <w:sz w:val="12"/>
                <w:szCs w:val="12"/>
              </w:rPr>
            </w:pP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3E4D1F76" w:rsidR="00A910F3" w:rsidRPr="00D46314" w:rsidRDefault="0017650A" w:rsidP="00DB6355">
            <w:pPr>
              <w:rPr>
                <w:rStyle w:val="nfase"/>
                <w:rFonts w:ascii="Arial" w:hAnsi="Arial" w:cs="Arial"/>
                <w:i w:val="0"/>
                <w:sz w:val="20"/>
                <w:szCs w:val="20"/>
              </w:rPr>
            </w:pPr>
            <w:r>
              <w:rPr>
                <w:rStyle w:val="nfase"/>
                <w:rFonts w:ascii="Arial" w:hAnsi="Arial" w:cs="Arial"/>
                <w:i w:val="0"/>
                <w:sz w:val="20"/>
                <w:szCs w:val="20"/>
              </w:rPr>
              <w:t>1.740/2025</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44D8D35" w14:textId="26C02090" w:rsidR="00A910F3" w:rsidRPr="00051F53" w:rsidRDefault="003344F6" w:rsidP="00DB6355">
            <w:pPr>
              <w:rPr>
                <w:rStyle w:val="nfase"/>
                <w:rFonts w:ascii="Arial" w:hAnsi="Arial" w:cs="Arial"/>
                <w:i w:val="0"/>
                <w:sz w:val="20"/>
                <w:szCs w:val="20"/>
              </w:rPr>
            </w:pPr>
            <w:r>
              <w:rPr>
                <w:rStyle w:val="nfase"/>
                <w:rFonts w:ascii="Arial" w:hAnsi="Arial" w:cs="Arial"/>
                <w:i w:val="0"/>
                <w:sz w:val="20"/>
                <w:szCs w:val="20"/>
              </w:rPr>
              <w:t>GLOBAL (Grupo Único)</w:t>
            </w:r>
          </w:p>
          <w:p w14:paraId="3E2EFB07" w14:textId="77777777" w:rsidR="00A910F3" w:rsidRPr="00051F53" w:rsidRDefault="00A910F3" w:rsidP="00DB6355">
            <w:pPr>
              <w:rPr>
                <w:rStyle w:val="nfase"/>
                <w:rFonts w:ascii="Arial" w:hAnsi="Arial" w:cs="Arial"/>
                <w:i w:val="0"/>
                <w:sz w:val="12"/>
                <w:szCs w:val="12"/>
              </w:rPr>
            </w:pP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45646EF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Vistoria:</w:t>
            </w:r>
          </w:p>
          <w:p w14:paraId="39012789" w14:textId="017915CB" w:rsidR="00A910F3" w:rsidRPr="00051F53" w:rsidRDefault="003344F6" w:rsidP="00DB6355">
            <w:pPr>
              <w:rPr>
                <w:rStyle w:val="nfase"/>
                <w:rFonts w:ascii="Arial" w:hAnsi="Arial" w:cs="Arial"/>
                <w:i w:val="0"/>
                <w:sz w:val="20"/>
                <w:szCs w:val="20"/>
              </w:rPr>
            </w:pPr>
            <w:r>
              <w:rPr>
                <w:rStyle w:val="nfase"/>
                <w:rFonts w:ascii="Arial" w:hAnsi="Arial" w:cs="Arial"/>
                <w:i w:val="0"/>
                <w:sz w:val="20"/>
                <w:szCs w:val="20"/>
              </w:rPr>
              <w:t>Facultativa (item 4 do TR)</w:t>
            </w:r>
          </w:p>
          <w:p w14:paraId="7C5682A4" w14:textId="77777777" w:rsidR="00A910F3" w:rsidRPr="00051F53" w:rsidRDefault="00A910F3" w:rsidP="00DB6355">
            <w:pPr>
              <w:jc w:val="center"/>
              <w:rPr>
                <w:rStyle w:val="nfase"/>
                <w:rFonts w:ascii="Arial" w:hAnsi="Arial" w:cs="Arial"/>
                <w:i w:val="0"/>
                <w:sz w:val="12"/>
                <w:szCs w:val="12"/>
              </w:rPr>
            </w:pP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5FA90F8C"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73C663DE" w14:textId="77777777" w:rsidR="00A910F3" w:rsidRPr="00051F53" w:rsidRDefault="00A910F3" w:rsidP="00DB6355">
            <w:pPr>
              <w:jc w:val="center"/>
              <w:rPr>
                <w:rStyle w:val="nfase"/>
                <w:rFonts w:ascii="Arial" w:hAnsi="Arial" w:cs="Arial"/>
                <w:i w:val="0"/>
                <w:sz w:val="12"/>
                <w:szCs w:val="12"/>
              </w:rPr>
            </w:pP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312E63E5" w14:textId="5170EC39" w:rsidR="00F92485" w:rsidRDefault="00F92485" w:rsidP="00DB6355">
            <w:pPr>
              <w:ind w:left="34"/>
              <w:rPr>
                <w:rStyle w:val="nfase"/>
                <w:rFonts w:ascii="Arial" w:hAnsi="Arial" w:cs="Arial"/>
                <w:i w:val="0"/>
                <w:sz w:val="20"/>
                <w:szCs w:val="20"/>
              </w:rPr>
            </w:pPr>
            <w:r>
              <w:rPr>
                <w:rStyle w:val="nfase"/>
                <w:rFonts w:ascii="Arial" w:hAnsi="Arial" w:cs="Arial"/>
                <w:i w:val="0"/>
                <w:sz w:val="20"/>
                <w:szCs w:val="20"/>
              </w:rPr>
              <w:t>R$</w:t>
            </w:r>
            <w:r w:rsidR="00027862">
              <w:rPr>
                <w:rStyle w:val="nfase"/>
                <w:rFonts w:ascii="Arial" w:hAnsi="Arial" w:cs="Arial"/>
                <w:i w:val="0"/>
                <w:sz w:val="20"/>
                <w:szCs w:val="20"/>
              </w:rPr>
              <w:t xml:space="preserve"> </w:t>
            </w:r>
            <w:r w:rsidR="006F17D2" w:rsidRPr="006F17D2">
              <w:rPr>
                <w:rFonts w:ascii="Arial" w:hAnsi="Arial" w:cs="Arial"/>
                <w:bCs/>
                <w:sz w:val="20"/>
                <w:szCs w:val="20"/>
                <w:lang w:eastAsia="en-US"/>
              </w:rPr>
              <w:t>245.670,60</w:t>
            </w:r>
            <w:r w:rsidR="00762135">
              <w:rPr>
                <w:rStyle w:val="nfase"/>
                <w:rFonts w:ascii="Arial" w:hAnsi="Arial" w:cs="Arial"/>
                <w:i w:val="0"/>
                <w:sz w:val="20"/>
                <w:szCs w:val="20"/>
              </w:rPr>
              <w:t xml:space="preserve"> (30 meses)</w:t>
            </w:r>
          </w:p>
          <w:p w14:paraId="67664BAD" w14:textId="77777777" w:rsidR="00A910F3" w:rsidRPr="00051F53" w:rsidRDefault="00A910F3" w:rsidP="00E81B53">
            <w:pPr>
              <w:ind w:left="34"/>
              <w:rPr>
                <w:rStyle w:val="nfase"/>
                <w:rFonts w:ascii="Arial" w:hAnsi="Arial" w:cs="Arial"/>
                <w:i w:val="0"/>
                <w:sz w:val="16"/>
                <w:szCs w:val="16"/>
              </w:rPr>
            </w:pP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66632283" w14:textId="63A25041" w:rsidR="00A910F3" w:rsidRPr="00051F53" w:rsidRDefault="003344F6" w:rsidP="00DB6355">
            <w:pPr>
              <w:rPr>
                <w:rStyle w:val="nfase"/>
                <w:rFonts w:ascii="Arial" w:hAnsi="Arial" w:cs="Arial"/>
                <w:i w:val="0"/>
                <w:sz w:val="20"/>
                <w:szCs w:val="20"/>
              </w:rPr>
            </w:pPr>
            <w:r>
              <w:rPr>
                <w:rStyle w:val="nfase"/>
                <w:rFonts w:ascii="Arial" w:hAnsi="Arial" w:cs="Arial"/>
                <w:i w:val="0"/>
                <w:sz w:val="20"/>
                <w:szCs w:val="20"/>
              </w:rPr>
              <w:t>Contínuo</w:t>
            </w:r>
          </w:p>
          <w:p w14:paraId="042FE518" w14:textId="77777777" w:rsidR="00A910F3" w:rsidRPr="00051F53" w:rsidRDefault="00A910F3" w:rsidP="00DB6355">
            <w:pPr>
              <w:jc w:val="center"/>
              <w:rPr>
                <w:rStyle w:val="nfase"/>
                <w:rFonts w:ascii="Arial" w:hAnsi="Arial" w:cs="Arial"/>
                <w:i w:val="0"/>
                <w:sz w:val="12"/>
                <w:szCs w:val="12"/>
              </w:rPr>
            </w:pP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3344F6">
        <w:trPr>
          <w:trHeight w:val="748"/>
        </w:trPr>
        <w:tc>
          <w:tcPr>
            <w:tcW w:w="10194" w:type="dxa"/>
            <w:gridSpan w:val="4"/>
          </w:tcPr>
          <w:p w14:paraId="2C179E6D" w14:textId="77777777" w:rsidR="00A910F3" w:rsidRPr="00C066C1" w:rsidRDefault="00A910F3" w:rsidP="00DB6355">
            <w:pPr>
              <w:jc w:val="center"/>
              <w:rPr>
                <w:rStyle w:val="nfase"/>
                <w:rFonts w:ascii="Arial" w:hAnsi="Arial" w:cs="Arial"/>
                <w:b/>
                <w:i w:val="0"/>
                <w:sz w:val="22"/>
                <w:szCs w:val="22"/>
              </w:rPr>
            </w:pPr>
          </w:p>
          <w:p w14:paraId="212598A9" w14:textId="5234B914" w:rsidR="00A910F3" w:rsidRPr="00C066C1" w:rsidRDefault="00A910F3" w:rsidP="00DB6355">
            <w:pPr>
              <w:jc w:val="center"/>
              <w:rPr>
                <w:rStyle w:val="nfase"/>
                <w:rFonts w:ascii="Arial" w:hAnsi="Arial" w:cs="Arial"/>
                <w:i w:val="0"/>
                <w:sz w:val="22"/>
                <w:szCs w:val="22"/>
              </w:rPr>
            </w:pPr>
            <w:r w:rsidRPr="00C066C1">
              <w:rPr>
                <w:rStyle w:val="nfase"/>
                <w:rFonts w:ascii="Arial" w:hAnsi="Arial" w:cs="Arial"/>
                <w:b/>
                <w:i w:val="0"/>
                <w:sz w:val="22"/>
                <w:szCs w:val="22"/>
              </w:rPr>
              <w:t xml:space="preserve">Documentos de habilitação: </w:t>
            </w:r>
            <w:r w:rsidR="00AA2C69" w:rsidRPr="00C066C1">
              <w:rPr>
                <w:rStyle w:val="nfase"/>
                <w:rFonts w:ascii="Arial" w:hAnsi="Arial" w:cs="Arial"/>
                <w:b/>
                <w:i w:val="0"/>
                <w:sz w:val="22"/>
                <w:szCs w:val="22"/>
              </w:rPr>
              <w:t xml:space="preserve">VER ITEM </w:t>
            </w:r>
            <w:r w:rsidR="00B26533">
              <w:rPr>
                <w:rStyle w:val="nfase"/>
                <w:rFonts w:ascii="Arial" w:hAnsi="Arial" w:cs="Arial"/>
                <w:b/>
                <w:i w:val="0"/>
                <w:sz w:val="22"/>
                <w:szCs w:val="22"/>
              </w:rPr>
              <w:t>7</w:t>
            </w:r>
            <w:r w:rsidR="00AA2C69" w:rsidRPr="00C066C1">
              <w:rPr>
                <w:rStyle w:val="nfase"/>
                <w:rFonts w:ascii="Arial" w:hAnsi="Arial" w:cs="Arial"/>
                <w:b/>
                <w:i w:val="0"/>
                <w:sz w:val="22"/>
                <w:szCs w:val="22"/>
              </w:rPr>
              <w:t xml:space="preserve"> DO TERMO DE REFERÊNCIA</w:t>
            </w:r>
            <w:r w:rsidR="007B5F14" w:rsidRPr="00C066C1">
              <w:rPr>
                <w:rStyle w:val="nfase"/>
                <w:rFonts w:ascii="Arial" w:hAnsi="Arial" w:cs="Arial"/>
                <w:b/>
                <w:i w:val="0"/>
                <w:sz w:val="22"/>
                <w:szCs w:val="22"/>
              </w:rPr>
              <w:t xml:space="preserve"> (TR)</w:t>
            </w:r>
            <w:r w:rsidR="00AA2C69" w:rsidRPr="00C066C1">
              <w:rPr>
                <w:rStyle w:val="nfase"/>
                <w:rFonts w:ascii="Arial" w:hAnsi="Arial" w:cs="Arial"/>
                <w:i w:val="0"/>
                <w:sz w:val="22"/>
                <w:szCs w:val="22"/>
              </w:rPr>
              <w:t>.</w:t>
            </w:r>
          </w:p>
          <w:p w14:paraId="3A5E55CD" w14:textId="77777777" w:rsidR="00A910F3" w:rsidRPr="00C066C1" w:rsidRDefault="00A910F3" w:rsidP="00DB6355">
            <w:pPr>
              <w:jc w:val="center"/>
              <w:rPr>
                <w:rStyle w:val="nfase"/>
                <w:rFonts w:ascii="Arial" w:hAnsi="Arial" w:cs="Arial"/>
                <w:b/>
                <w:i w:val="0"/>
                <w:sz w:val="22"/>
                <w:szCs w:val="22"/>
              </w:rPr>
            </w:pPr>
          </w:p>
        </w:tc>
      </w:tr>
      <w:tr w:rsidR="007B5F14" w:rsidRPr="00051F53" w14:paraId="752ABD49" w14:textId="77777777" w:rsidTr="003344F6">
        <w:trPr>
          <w:trHeight w:val="719"/>
        </w:trPr>
        <w:tc>
          <w:tcPr>
            <w:tcW w:w="10194" w:type="dxa"/>
            <w:gridSpan w:val="4"/>
          </w:tcPr>
          <w:p w14:paraId="6FC0D8F0" w14:textId="77777777" w:rsidR="007B5F14" w:rsidRPr="00C066C1" w:rsidRDefault="007B5F14" w:rsidP="00DB6355">
            <w:pPr>
              <w:jc w:val="center"/>
              <w:rPr>
                <w:rStyle w:val="nfase"/>
                <w:rFonts w:ascii="Arial" w:hAnsi="Arial" w:cs="Arial"/>
                <w:b/>
                <w:i w:val="0"/>
                <w:sz w:val="22"/>
                <w:szCs w:val="22"/>
              </w:rPr>
            </w:pPr>
          </w:p>
          <w:p w14:paraId="0276422A" w14:textId="78D04B44" w:rsidR="007B5F14" w:rsidRPr="00C066C1" w:rsidRDefault="007B5F14" w:rsidP="007B5F14">
            <w:pPr>
              <w:jc w:val="center"/>
              <w:rPr>
                <w:rStyle w:val="nfase"/>
                <w:rFonts w:ascii="Arial" w:hAnsi="Arial" w:cs="Arial"/>
                <w:i w:val="0"/>
                <w:sz w:val="22"/>
                <w:szCs w:val="22"/>
              </w:rPr>
            </w:pPr>
            <w:r w:rsidRPr="00C066C1">
              <w:rPr>
                <w:rStyle w:val="nfase"/>
                <w:rFonts w:ascii="Arial" w:hAnsi="Arial" w:cs="Arial"/>
                <w:b/>
                <w:i w:val="0"/>
                <w:sz w:val="22"/>
                <w:szCs w:val="22"/>
              </w:rPr>
              <w:t xml:space="preserve">Critérios de Sustentabilidade: VER ITEM </w:t>
            </w:r>
            <w:r w:rsidR="00B26533">
              <w:rPr>
                <w:rStyle w:val="nfase"/>
                <w:rFonts w:ascii="Arial" w:hAnsi="Arial" w:cs="Arial"/>
                <w:b/>
                <w:i w:val="0"/>
                <w:sz w:val="22"/>
                <w:szCs w:val="22"/>
              </w:rPr>
              <w:t>9</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p w14:paraId="0C09F5E3" w14:textId="03B91E02" w:rsidR="007B5F14" w:rsidRPr="00C066C1" w:rsidRDefault="007B5F14" w:rsidP="00DB6355">
            <w:pPr>
              <w:jc w:val="center"/>
              <w:rPr>
                <w:rStyle w:val="nfase"/>
                <w:rFonts w:ascii="Arial" w:hAnsi="Arial" w:cs="Arial"/>
                <w:b/>
                <w:i w:val="0"/>
                <w:sz w:val="22"/>
                <w:szCs w:val="22"/>
              </w:rPr>
            </w:pP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7AF13483" w14:textId="6458CFCD"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Até </w:t>
            </w:r>
            <w:r w:rsidR="00944C54">
              <w:rPr>
                <w:rStyle w:val="nfase"/>
                <w:rFonts w:ascii="Arial" w:hAnsi="Arial" w:cs="Arial"/>
                <w:i w:val="0"/>
                <w:sz w:val="20"/>
                <w:szCs w:val="20"/>
              </w:rPr>
              <w:t>1</w:t>
            </w:r>
            <w:r w:rsidRPr="00051F53">
              <w:rPr>
                <w:rStyle w:val="nfase"/>
                <w:rFonts w:ascii="Arial" w:hAnsi="Arial" w:cs="Arial"/>
                <w:i w:val="0"/>
                <w:sz w:val="20"/>
                <w:szCs w:val="20"/>
              </w:rPr>
              <w:t xml:space="preserve"> (</w:t>
            </w:r>
            <w:r w:rsidR="00944C54">
              <w:rPr>
                <w:rStyle w:val="nfase"/>
                <w:rFonts w:ascii="Arial" w:hAnsi="Arial" w:cs="Arial"/>
                <w:i w:val="0"/>
                <w:sz w:val="20"/>
                <w:szCs w:val="20"/>
              </w:rPr>
              <w:t>um</w:t>
            </w:r>
            <w:r w:rsidRPr="00051F53">
              <w:rPr>
                <w:rStyle w:val="nfase"/>
                <w:rFonts w:ascii="Arial" w:hAnsi="Arial" w:cs="Arial"/>
                <w:i w:val="0"/>
                <w:sz w:val="20"/>
                <w:szCs w:val="20"/>
              </w:rPr>
              <w:t xml:space="preserve">) </w:t>
            </w:r>
            <w:r w:rsidR="00944C54">
              <w:rPr>
                <w:rStyle w:val="nfase"/>
                <w:rFonts w:ascii="Arial" w:hAnsi="Arial" w:cs="Arial"/>
                <w:i w:val="0"/>
                <w:sz w:val="20"/>
                <w:szCs w:val="20"/>
              </w:rPr>
              <w:t xml:space="preserve">dia útil </w:t>
            </w:r>
            <w:r w:rsidRPr="00051F53">
              <w:rPr>
                <w:rStyle w:val="nfase"/>
                <w:rFonts w:ascii="Arial" w:hAnsi="Arial" w:cs="Arial"/>
                <w:i w:val="0"/>
                <w:sz w:val="20"/>
                <w:szCs w:val="20"/>
              </w:rPr>
              <w:t xml:space="preserve">após a convocação realizada pelo Pregoeiro.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4C78F1F6" w14:textId="77777777" w:rsidR="008117B1" w:rsidRDefault="008117B1" w:rsidP="008F330B">
      <w:pPr>
        <w:spacing w:beforeLines="120" w:before="288" w:afterLines="120" w:after="288" w:line="312" w:lineRule="auto"/>
        <w:ind w:firstLine="567"/>
        <w:jc w:val="center"/>
        <w:rPr>
          <w:rFonts w:ascii="Arial" w:hAnsi="Arial" w:cs="Arial"/>
          <w:b/>
          <w:color w:val="000000"/>
          <w:sz w:val="20"/>
          <w:szCs w:val="20"/>
        </w:rPr>
      </w:pPr>
    </w:p>
    <w:p w14:paraId="79841B6D" w14:textId="2195C1E8"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17650A">
        <w:rPr>
          <w:rFonts w:ascii="Arial" w:hAnsi="Arial" w:cs="Arial"/>
          <w:b/>
          <w:color w:val="000000"/>
          <w:sz w:val="20"/>
          <w:szCs w:val="20"/>
        </w:rPr>
        <w:t>90018/2025</w:t>
      </w:r>
    </w:p>
    <w:p w14:paraId="1CC7C9FE" w14:textId="76CEC838"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17650A">
        <w:rPr>
          <w:rFonts w:ascii="Arial" w:hAnsi="Arial" w:cs="Arial"/>
          <w:bCs/>
          <w:color w:val="000000"/>
          <w:sz w:val="20"/>
          <w:szCs w:val="20"/>
        </w:rPr>
        <w:t>1.740/2025</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214E7C94"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 na modalidade PREGÃO, na forma ELETRÔNICA,</w:t>
      </w:r>
      <w:r w:rsidR="00514759">
        <w:rPr>
          <w:rFonts w:ascii="Arial" w:hAnsi="Arial" w:cs="Arial"/>
          <w:color w:val="000000"/>
          <w:sz w:val="20"/>
          <w:szCs w:val="20"/>
        </w:rPr>
        <w:t xml:space="preserve"> nº </w:t>
      </w:r>
      <w:r w:rsidR="0017650A">
        <w:rPr>
          <w:rFonts w:ascii="Arial" w:hAnsi="Arial" w:cs="Arial"/>
          <w:color w:val="000000"/>
          <w:sz w:val="20"/>
          <w:szCs w:val="20"/>
        </w:rPr>
        <w:t>90018/2025</w:t>
      </w:r>
      <w:r w:rsidR="00514759">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no dia</w:t>
      </w:r>
      <w:r w:rsidR="00145A47">
        <w:rPr>
          <w:rFonts w:ascii="Arial" w:hAnsi="Arial" w:cs="Arial"/>
          <w:b/>
          <w:color w:val="000000"/>
          <w:sz w:val="20"/>
          <w:szCs w:val="20"/>
        </w:rPr>
        <w:t xml:space="preserve"> </w:t>
      </w:r>
      <w:r w:rsidR="00A66373">
        <w:rPr>
          <w:rFonts w:ascii="Arial" w:hAnsi="Arial" w:cs="Arial"/>
          <w:b/>
          <w:color w:val="000000"/>
          <w:sz w:val="20"/>
          <w:szCs w:val="20"/>
        </w:rPr>
        <w:t>3</w:t>
      </w:r>
      <w:r w:rsidR="001F2DC3" w:rsidRPr="001F2DC3">
        <w:rPr>
          <w:rFonts w:ascii="Arial" w:hAnsi="Arial" w:cs="Arial"/>
          <w:b/>
          <w:color w:val="000000"/>
          <w:sz w:val="20"/>
          <w:szCs w:val="20"/>
        </w:rPr>
        <w:t xml:space="preserve"> de </w:t>
      </w:r>
      <w:r w:rsidR="00A66373">
        <w:rPr>
          <w:rFonts w:ascii="Arial" w:hAnsi="Arial" w:cs="Arial"/>
          <w:b/>
          <w:color w:val="000000"/>
          <w:sz w:val="20"/>
          <w:szCs w:val="20"/>
        </w:rPr>
        <w:t xml:space="preserve">fevereiro </w:t>
      </w:r>
      <w:r w:rsidR="00E9423F">
        <w:rPr>
          <w:rFonts w:ascii="Arial" w:hAnsi="Arial" w:cs="Arial"/>
          <w:b/>
          <w:color w:val="000000"/>
          <w:sz w:val="20"/>
          <w:szCs w:val="20"/>
        </w:rPr>
        <w:t>de 202</w:t>
      </w:r>
      <w:r w:rsidR="00A66373">
        <w:rPr>
          <w:rFonts w:ascii="Arial" w:hAnsi="Arial" w:cs="Arial"/>
          <w:b/>
          <w:color w:val="000000"/>
          <w:sz w:val="20"/>
          <w:szCs w:val="20"/>
        </w:rPr>
        <w:t>6</w:t>
      </w:r>
      <w:r w:rsidR="00740456">
        <w:rPr>
          <w:rFonts w:ascii="Arial" w:hAnsi="Arial" w:cs="Arial"/>
          <w:b/>
          <w:color w:val="000000"/>
          <w:sz w:val="20"/>
          <w:szCs w:val="20"/>
        </w:rPr>
        <w:t xml:space="preserve"> (</w:t>
      </w:r>
      <w:r w:rsidR="00A66373">
        <w:rPr>
          <w:rFonts w:ascii="Arial" w:hAnsi="Arial" w:cs="Arial"/>
          <w:b/>
          <w:color w:val="000000"/>
          <w:sz w:val="20"/>
          <w:szCs w:val="20"/>
        </w:rPr>
        <w:t>terça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75E3CFE1" w14:textId="525B84BD" w:rsidR="009C7819" w:rsidRPr="003335D3" w:rsidRDefault="003C7A23" w:rsidP="00C60156">
      <w:pPr>
        <w:pStyle w:val="Nivel2"/>
        <w:spacing w:beforeLines="120" w:before="288" w:afterLines="120" w:after="288" w:line="312" w:lineRule="auto"/>
        <w:ind w:left="993" w:hanging="567"/>
        <w:rPr>
          <w:rFonts w:eastAsia="Times New Roman"/>
          <w:color w:val="auto"/>
        </w:rPr>
      </w:pPr>
      <w:r w:rsidRPr="003335D3">
        <w:rPr>
          <w:rFonts w:eastAsia="Times New Roman"/>
          <w:color w:val="auto"/>
        </w:rPr>
        <w:t xml:space="preserve">O objeto da presente licitação é </w:t>
      </w:r>
      <w:r w:rsidR="00ED679C" w:rsidRPr="003335D3">
        <w:rPr>
          <w:rFonts w:eastAsia="Times New Roman"/>
          <w:color w:val="auto"/>
        </w:rPr>
        <w:t xml:space="preserve">a </w:t>
      </w:r>
      <w:r w:rsidR="00762135" w:rsidRPr="00762135">
        <w:rPr>
          <w:rFonts w:ascii="ArialMT" w:hAnsi="ArialMT" w:cs="ArialMT"/>
          <w:b/>
        </w:rPr>
        <w:t>Contratação de empresa especializada para a prestação de serviços de manutenção preventiva e corretiva em 5 (cinco) elevadores e 1 (uma) plataforma elevatória da fabricante OTIS, instalados no edifício-sede do TRT-24ª Região, situado na Rua Delegado Carlos Roberto Bastos de Oliveira nº 208, Jardim Veraneio, e em 2 (dois) elevadores e 1 (uma) plataforma elevatória da fabricante ThyssenKrupp, instalados no edifício do Fórum Trabalhista Senador Ramez Tebet, situado na Rua Jornalista Belizário Lima, nº 418, Vila Glória, ambos imóveis na cidade de Campo Grande – MS, no modelo de manutenção integral, com fornecimento de todos os serviços, peças, componentes, materiais e insumos necessários para o perfeito funcionamento dos equipamentos, devendo ser observadas as recomendações do fabricante dos equipamentos</w:t>
      </w:r>
      <w:r w:rsidR="00762135">
        <w:rPr>
          <w:rFonts w:ascii="ArialMT" w:hAnsi="ArialMT" w:cs="ArialMT"/>
        </w:rPr>
        <w:t xml:space="preserve">, </w:t>
      </w:r>
      <w:r w:rsidR="00FC4CFC" w:rsidRPr="003335D3">
        <w:rPr>
          <w:rFonts w:eastAsia="Times New Roman"/>
          <w:color w:val="auto"/>
        </w:rPr>
        <w:t xml:space="preserve">conforme </w:t>
      </w:r>
      <w:r w:rsidR="009C7819" w:rsidRPr="003335D3">
        <w:rPr>
          <w:rFonts w:eastAsia="Times New Roman"/>
          <w:color w:val="auto"/>
        </w:rPr>
        <w:t>as especificações e condições constantes do Edital, do Termo de Referência (TR) e dos Anexos</w:t>
      </w:r>
      <w:r w:rsidR="00762135">
        <w:rPr>
          <w:rFonts w:eastAsia="Times New Roman"/>
          <w:color w:val="auto"/>
        </w:rPr>
        <w:t>.</w:t>
      </w:r>
    </w:p>
    <w:p w14:paraId="5795FA4E" w14:textId="6FC040E3" w:rsidR="008117B1" w:rsidRDefault="008117B1" w:rsidP="008117B1">
      <w:pPr>
        <w:pStyle w:val="Nivel2"/>
        <w:autoSpaceDE w:val="0"/>
        <w:autoSpaceDN w:val="0"/>
        <w:adjustRightInd w:val="0"/>
        <w:spacing w:beforeLines="120" w:before="288" w:afterLines="120" w:after="288" w:line="312" w:lineRule="auto"/>
        <w:ind w:left="993" w:hanging="567"/>
      </w:pPr>
      <w:bookmarkStart w:id="1" w:name="_Toc122606104"/>
      <w:r>
        <w:t>A licitação será realizada em grupo único, formado por</w:t>
      </w:r>
      <w:r w:rsidR="002E1FEA">
        <w:t xml:space="preserve"> </w:t>
      </w:r>
      <w:r w:rsidR="00736321">
        <w:t>10 (dez)</w:t>
      </w:r>
      <w:r>
        <w:t xml:space="preserve"> itens, conforme tabela constante do Anexo </w:t>
      </w:r>
      <w:r w:rsidR="00736321">
        <w:t>I</w:t>
      </w:r>
      <w:r>
        <w:t>I d</w:t>
      </w:r>
      <w:r w:rsidR="00736321">
        <w:t>o Termo de Referência</w:t>
      </w:r>
      <w:r>
        <w:t>, devendo o licitante oferecer proposta para todos os itens que o compõe.</w:t>
      </w:r>
    </w:p>
    <w:p w14:paraId="3220BC58" w14:textId="77777777" w:rsidR="002F1D9F" w:rsidRPr="004751DB" w:rsidRDefault="002F1D9F" w:rsidP="008117B1">
      <w:pPr>
        <w:pStyle w:val="Nivel2"/>
        <w:autoSpaceDE w:val="0"/>
        <w:autoSpaceDN w:val="0"/>
        <w:adjustRightInd w:val="0"/>
        <w:spacing w:beforeLines="120" w:before="288" w:afterLines="120" w:after="288" w:line="312" w:lineRule="auto"/>
        <w:ind w:left="993" w:hanging="567"/>
        <w:rPr>
          <w:b/>
        </w:rPr>
      </w:pPr>
      <w:r w:rsidRPr="004751DB">
        <w:t>Em caso de divergência entre as especificações do objeto descritas no sistema eletrônico</w:t>
      </w:r>
      <w:r>
        <w:t xml:space="preserve"> de compras do governo federal (Compras.gov)</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r w:rsidRPr="006E1990">
        <w:lastRenderedPageBreak/>
        <w:t>DA PARTICIPAÇÃO NA LICITAÇÃO</w:t>
      </w:r>
      <w:bookmarkEnd w:id="1"/>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t>Os interessados deverão atender às condições exigidas no cadastramento no Sicaf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2D9389F5" w:rsidR="00C73D5E" w:rsidRPr="00C73D5E" w:rsidRDefault="00312007" w:rsidP="00C73D5E">
      <w:pPr>
        <w:pStyle w:val="Nivel2"/>
        <w:spacing w:beforeLines="120" w:before="288" w:afterLines="120" w:after="288" w:line="312" w:lineRule="auto"/>
        <w:ind w:left="993" w:hanging="567"/>
        <w:rPr>
          <w:rFonts w:eastAsia="Times New Roman"/>
          <w:color w:val="auto"/>
        </w:rPr>
      </w:pPr>
      <w:bookmarkStart w:id="2" w:name="_Ref117000692"/>
      <w:r>
        <w:rPr>
          <w:rFonts w:eastAsia="Times New Roman"/>
          <w:color w:val="auto"/>
        </w:rPr>
        <w:t xml:space="preserve">A </w:t>
      </w:r>
      <w:r w:rsidR="00C73D5E" w:rsidRPr="00C73D5E">
        <w:rPr>
          <w:rFonts w:eastAsia="Times New Roman"/>
          <w:color w:val="auto"/>
        </w:rPr>
        <w:t>participação</w:t>
      </w:r>
      <w:r>
        <w:rPr>
          <w:rFonts w:eastAsia="Times New Roman"/>
          <w:color w:val="auto"/>
        </w:rPr>
        <w:t xml:space="preserve"> neste certame </w:t>
      </w:r>
      <w:r w:rsidR="000C09C0" w:rsidRPr="0071496B">
        <w:rPr>
          <w:rFonts w:eastAsia="Times New Roman"/>
          <w:b/>
          <w:color w:val="auto"/>
        </w:rPr>
        <w:t xml:space="preserve">NÃO </w:t>
      </w:r>
      <w:r w:rsidR="000C09C0" w:rsidRPr="00F12817">
        <w:rPr>
          <w:rFonts w:eastAsia="Times New Roman"/>
          <w:b/>
          <w:color w:val="auto"/>
        </w:rPr>
        <w:t>É EXCLUSIVA A MICROEMPRESAS E EMPRESAS DE PEQUENO PORTE</w:t>
      </w:r>
      <w:r w:rsidR="00C73D5E" w:rsidRPr="00C73D5E">
        <w:rPr>
          <w:rFonts w:eastAsia="Times New Roman"/>
          <w:color w:val="auto"/>
        </w:rPr>
        <w:t>, nos termos do art. 48 da Lei Complementar nº 123</w:t>
      </w:r>
      <w:r>
        <w:rPr>
          <w:rFonts w:eastAsia="Times New Roman"/>
          <w:color w:val="auto"/>
        </w:rPr>
        <w:t>/2006.</w:t>
      </w:r>
    </w:p>
    <w:p w14:paraId="7FD19415" w14:textId="77777777" w:rsidR="00C73D5E" w:rsidRPr="00C73D5E" w:rsidRDefault="00C73D5E" w:rsidP="00C73D5E">
      <w:pPr>
        <w:pStyle w:val="Nivel2"/>
        <w:spacing w:beforeLines="120" w:before="288" w:afterLines="120" w:after="288" w:line="312" w:lineRule="auto"/>
        <w:ind w:left="993" w:hanging="567"/>
        <w:rPr>
          <w:rFonts w:eastAsia="Times New Roman"/>
          <w:color w:val="auto"/>
        </w:rPr>
      </w:pPr>
      <w:bookmarkStart w:id="3"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262AF273" w14:textId="26E3464A" w:rsidR="00C73D5E" w:rsidRP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Pr="00C73D5E">
        <w:rPr>
          <w:rFonts w:eastAsia="Times New Roman"/>
          <w:color w:val="auto"/>
        </w:rPr>
        <w:t>2006 e do Decreto n</w:t>
      </w:r>
      <w:r w:rsidR="00312007">
        <w:rPr>
          <w:rFonts w:eastAsia="Times New Roman"/>
          <w:color w:val="auto"/>
          <w:sz w:val="22"/>
        </w:rPr>
        <w:t>º</w:t>
      </w:r>
      <w:r w:rsidRPr="00C73D5E">
        <w:rPr>
          <w:rFonts w:eastAsia="Times New Roman"/>
          <w:color w:val="auto"/>
        </w:rPr>
        <w:t xml:space="preserve"> 8.538</w:t>
      </w:r>
      <w:r>
        <w:rPr>
          <w:rFonts w:eastAsia="Times New Roman"/>
          <w:color w:val="auto"/>
        </w:rPr>
        <w:t>/</w:t>
      </w:r>
      <w:r w:rsidRPr="00C73D5E">
        <w:rPr>
          <w:rFonts w:eastAsia="Times New Roman"/>
          <w:color w:val="auto"/>
        </w:rPr>
        <w:t>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2"/>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37E6A5EE" w14:textId="18F83445" w:rsidR="002214BC" w:rsidRDefault="002214BC"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Sociedade que desempenhe atividade incompatível com o objeto da licitação;</w:t>
      </w:r>
    </w:p>
    <w:p w14:paraId="210D580C" w14:textId="2ACD7A2B" w:rsidR="002214BC" w:rsidRDefault="002214BC"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Empresas estrangeiras que não tenham representação legal no Brasil com poderes expressos para receber citação e responder administrativa ou judicialmente;</w:t>
      </w:r>
    </w:p>
    <w:p w14:paraId="2DCC2174" w14:textId="1D109ABF"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4828D67" w14:textId="749613B2"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r w:rsidR="00700BCF">
        <w:rPr>
          <w:rFonts w:ascii="Arial" w:hAnsi="Arial" w:cs="Arial"/>
          <w:sz w:val="20"/>
          <w:szCs w:val="20"/>
        </w:rPr>
        <w:t xml:space="preserve"> ou participante da execução do contrato, direta ou indiretamente.</w:t>
      </w:r>
      <w:r w:rsidR="007C22F1">
        <w:rPr>
          <w:rFonts w:ascii="Arial" w:hAnsi="Arial" w:cs="Arial"/>
          <w:sz w:val="20"/>
          <w:szCs w:val="20"/>
        </w:rPr>
        <w:t xml:space="preserve"> (A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36D40C9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52DC2">
        <w:rPr>
          <w:rFonts w:ascii="Arial" w:hAnsi="Arial" w:cs="Arial"/>
          <w:sz w:val="20"/>
          <w:szCs w:val="20"/>
        </w:rPr>
        <w:t xml:space="preserve">física ou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2395A3B"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7" w:name="art14§2"/>
      <w:bookmarkStart w:id="8" w:name="art14§5"/>
      <w:bookmarkEnd w:id="7"/>
      <w:bookmarkEnd w:id="8"/>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555323AB" w14:textId="4A283252" w:rsidR="007C3CF3" w:rsidRDefault="007C3CF3" w:rsidP="00367DBE">
      <w:pPr>
        <w:pStyle w:val="Nivel01"/>
        <w:tabs>
          <w:tab w:val="clear" w:pos="567"/>
        </w:tabs>
        <w:spacing w:beforeLines="120" w:before="288" w:afterLines="120" w:after="288" w:line="312" w:lineRule="auto"/>
        <w:ind w:left="426" w:hanging="426"/>
      </w:pPr>
      <w:bookmarkStart w:id="9" w:name="_Toc122606105"/>
      <w:r>
        <w:t>DO ORÇAMENTO ESTIMADO</w:t>
      </w:r>
    </w:p>
    <w:p w14:paraId="1B5FBBE4" w14:textId="77777777" w:rsidR="007C3CF3" w:rsidRPr="007C3CF3" w:rsidRDefault="007C3CF3" w:rsidP="007C3CF3">
      <w:pPr>
        <w:pStyle w:val="Nivel2"/>
        <w:spacing w:beforeLines="120" w:before="288" w:afterLines="120" w:after="288" w:line="312" w:lineRule="auto"/>
        <w:ind w:left="993" w:hanging="567"/>
      </w:pPr>
      <w:r w:rsidRPr="007C3CF3">
        <w:t>O orçamento estimado da presente contratação não será de caráter sigiloso.</w:t>
      </w:r>
    </w:p>
    <w:p w14:paraId="4B0879D9" w14:textId="1C005F42" w:rsidR="003C7A23" w:rsidRPr="006E1990" w:rsidRDefault="003C7A23" w:rsidP="00367DBE">
      <w:pPr>
        <w:pStyle w:val="Nivel01"/>
        <w:tabs>
          <w:tab w:val="clear" w:pos="567"/>
        </w:tabs>
        <w:spacing w:beforeLines="120" w:before="288" w:afterLines="120" w:after="288" w:line="312" w:lineRule="auto"/>
        <w:ind w:left="426" w:hanging="426"/>
      </w:pPr>
      <w:r w:rsidRPr="006E1990">
        <w:t>DA APRESENTAÇÃO DA PROPOSTA E DOS DOCUMENTOS DE HABILITAÇÃO</w:t>
      </w:r>
      <w:bookmarkEnd w:id="9"/>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0" w:name="_Ref113886867"/>
      <w:r w:rsidRPr="00367DBE">
        <w:rPr>
          <w:rFonts w:eastAsia="Times New Roman"/>
          <w:color w:val="auto"/>
        </w:rPr>
        <w:lastRenderedPageBreak/>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0"/>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1" w:name="_Ref113968921"/>
      <w:r w:rsidRPr="006E1990">
        <w:rPr>
          <w:rFonts w:eastAsia="Times New Roman"/>
          <w:color w:val="auto"/>
        </w:rPr>
        <w:t>No cadastramento da proposta inicial, o licitante declarará, em campo próprio do sistema, que:</w:t>
      </w:r>
      <w:bookmarkEnd w:id="11"/>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2"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76EC593" w:rsidR="003C7A23" w:rsidRPr="00993707"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2"/>
      <w:r w:rsidRPr="00993707">
        <w:t>arts. 42 a 49, observado o disposto nos §</w:t>
      </w:r>
      <w:r w:rsidR="00F01F71" w:rsidRPr="00993707">
        <w:t>§ 1º ao 3º do art. 4º, da Lei n</w:t>
      </w:r>
      <w:r w:rsidRPr="00993707">
        <w:t>º 14.133</w:t>
      </w:r>
      <w:r w:rsidR="00F01F71" w:rsidRPr="00993707">
        <w:t>/2021</w:t>
      </w:r>
      <w:r w:rsidRPr="00993707">
        <w:t>.</w:t>
      </w:r>
    </w:p>
    <w:p w14:paraId="19DB8BC4" w14:textId="342A6750" w:rsidR="00993707" w:rsidRPr="00993707" w:rsidRDefault="00993707" w:rsidP="00993707">
      <w:pPr>
        <w:pStyle w:val="Nivel2"/>
        <w:spacing w:beforeLines="120" w:before="288" w:afterLines="120" w:after="288" w:line="312" w:lineRule="auto"/>
        <w:ind w:left="993" w:hanging="567"/>
      </w:pPr>
      <w:r w:rsidRPr="00993707">
        <w:t>Não poderá se beneficiar do tratamento jurídico diferenciado estabelecido nos arts.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pessoa física que seja inscrita como empresário ou seja sócia de outra empresa que receba tratamento jurídico diferenciado nos termos da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ujo sócio ou titular seja administrador ou equiparado de outra pessoa jurídica com fins lucrativos, desde que a receita bruta global ultrapasse o limite de que trata o inciso II do art. 3º da referida lei;</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5EE60CF4" w14:textId="70C79876" w:rsidR="00720782" w:rsidRPr="00720782" w:rsidRDefault="00720782" w:rsidP="00720782">
      <w:pPr>
        <w:pStyle w:val="Nivel2"/>
        <w:spacing w:beforeLines="120" w:before="288" w:afterLines="120" w:after="288" w:line="312" w:lineRule="auto"/>
        <w:ind w:left="993" w:hanging="567"/>
      </w:pPr>
      <w:bookmarkStart w:id="13" w:name="_Ref211935755"/>
      <w:r w:rsidRPr="00720782">
        <w:t>O licitante deverá declarar em campo próprio do sistema que desenvolve programa de integridade, nos termos do Decreto nº 12.304</w:t>
      </w:r>
      <w:r>
        <w:t>/</w:t>
      </w:r>
      <w:r w:rsidRPr="00720782">
        <w:t>2024, e da P</w:t>
      </w:r>
      <w:r>
        <w:t>ortaria Normativa SE/CGU nº 226/</w:t>
      </w:r>
      <w:r w:rsidRPr="00720782">
        <w:t>2025, para fazer jus ao benefício do critério de desempate previsto no art. 60, caput, inciso IV, da lei n</w:t>
      </w:r>
      <w:r>
        <w:t>º</w:t>
      </w:r>
      <w:r w:rsidRPr="00720782">
        <w:t xml:space="preserve"> 14.133</w:t>
      </w:r>
      <w:r>
        <w:t>/</w:t>
      </w:r>
      <w:r w:rsidRPr="00720782">
        <w:t>2021.</w:t>
      </w:r>
      <w:bookmarkEnd w:id="13"/>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4"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4"/>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5" w:name="_Toc122606106"/>
      <w:r w:rsidRPr="006E1990">
        <w:t>DO PREENCHIMENTO DA PROPOSTA</w:t>
      </w:r>
      <w:bookmarkEnd w:id="15"/>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31B020BE"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CF7840">
        <w:t>, observado os valore</w:t>
      </w:r>
      <w:r w:rsidR="007C3CF3">
        <w:t>s máximos estimados constantes do Anexo I</w:t>
      </w:r>
      <w:r w:rsidR="00BC5839">
        <w:t>I</w:t>
      </w:r>
      <w:r w:rsidR="007C3CF3">
        <w:t xml:space="preserve"> d</w:t>
      </w:r>
      <w:r w:rsidR="00BC5839">
        <w:t>o Termo de Referência;</w:t>
      </w:r>
    </w:p>
    <w:p w14:paraId="1BF93643" w14:textId="23A7CDB9" w:rsidR="00DC7466" w:rsidRPr="00EA6903" w:rsidRDefault="00F63A6E" w:rsidP="00DF518F">
      <w:pPr>
        <w:pStyle w:val="Nivel2"/>
        <w:numPr>
          <w:ilvl w:val="2"/>
          <w:numId w:val="1"/>
        </w:numPr>
        <w:autoSpaceDE w:val="0"/>
        <w:snapToGrid w:val="0"/>
        <w:spacing w:beforeLines="120" w:before="288" w:afterLines="120" w:after="288" w:line="312" w:lineRule="auto"/>
        <w:ind w:left="1701" w:hanging="708"/>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CB3DF4">
        <w:t>licitante</w:t>
      </w:r>
      <w:r w:rsidR="00D35C49" w:rsidRPr="00CB3DF4">
        <w:t>.</w:t>
      </w:r>
    </w:p>
    <w:p w14:paraId="640B8AAE" w14:textId="77777777" w:rsidR="00EA6903" w:rsidRPr="004751DB" w:rsidRDefault="00EA6903" w:rsidP="00DF518F">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(Comprasnet)</w:t>
      </w:r>
      <w:r w:rsidRPr="004751DB">
        <w:t xml:space="preserve"> e as especificações constantes deste Edital, prevalecerão as do Edital.</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DF518F">
      <w:pPr>
        <w:pStyle w:val="Nivel2"/>
        <w:numPr>
          <w:ilvl w:val="2"/>
          <w:numId w:val="1"/>
        </w:numPr>
        <w:autoSpaceDE w:val="0"/>
        <w:snapToGrid w:val="0"/>
        <w:spacing w:beforeLines="120" w:before="288" w:afterLines="120" w:after="288" w:line="312" w:lineRule="auto"/>
        <w:ind w:left="1701" w:hanging="708"/>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lastRenderedPageBreak/>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07A7C0E0"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Os licitantes devem respeitar os preços</w:t>
      </w:r>
      <w:r w:rsidR="009E3D49">
        <w:t xml:space="preserve"> unitários e totais</w:t>
      </w:r>
      <w:r w:rsidRPr="006E1990">
        <w:t xml:space="preserve"> máximos </w:t>
      </w:r>
      <w:r w:rsidRPr="0059615C">
        <w:t xml:space="preserve">estabelecidos </w:t>
      </w:r>
      <w:r w:rsidR="006667B7" w:rsidRPr="0059615C">
        <w:t>no Anexo I</w:t>
      </w:r>
      <w:r w:rsidR="00BC5839">
        <w:t>I</w:t>
      </w:r>
      <w:r w:rsidR="006667B7" w:rsidRPr="0059615C">
        <w:t xml:space="preserve"> d</w:t>
      </w:r>
      <w:r w:rsidR="00BC5839">
        <w:t>o Termo de Referência.</w:t>
      </w:r>
      <w:r w:rsidR="006667B7">
        <w:t xml:space="preserve"> </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ou condenação dos agentes públicos responsáveis e da empresa contratada ao pagamento dos prejuízos ao erário, caso verificada a ocorrência de superfaturamento por sobrepreço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6" w:name="_Toc122606107"/>
      <w:bookmarkStart w:id="17" w:name="_Hlk114646655"/>
      <w:r w:rsidRPr="006E1990">
        <w:t>DA ABERTURA DA SESSÃO, CLASSIFICAÇÃO DAS PROPOSTAS E FORMULAÇÃO DE LANCES</w:t>
      </w:r>
      <w:bookmarkEnd w:id="16"/>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35B51CF7"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 xml:space="preserve">MENOR PREÇO </w:t>
      </w:r>
      <w:r w:rsidR="00C67428">
        <w:t>GLOBAL (Grupo Único)</w:t>
      </w:r>
      <w:r w:rsidR="00E66EC1">
        <w:t>.</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lastRenderedPageBreak/>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8"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9" w:name="_Hlk113697816"/>
      <w:bookmarkEnd w:id="18"/>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0" w:name="_Hlk113631522"/>
      <w:bookmarkEnd w:id="19"/>
    </w:p>
    <w:bookmarkEnd w:id="20"/>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7DF02D47"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7C5CCD7B" w14:textId="1C1D110F" w:rsidR="00C67428" w:rsidRPr="006E1990" w:rsidRDefault="00C67428" w:rsidP="00C67428">
      <w:pPr>
        <w:pStyle w:val="Nivel2"/>
        <w:spacing w:beforeLines="120" w:before="288" w:afterLines="120" w:after="288" w:line="312" w:lineRule="auto"/>
        <w:ind w:left="993" w:hanging="567"/>
      </w:pPr>
      <w:r>
        <w:t>E</w:t>
      </w:r>
      <w:r w:rsidRPr="00BA306D">
        <w:t>ncerrada a etapa de la</w:t>
      </w:r>
      <w:r w:rsidRPr="00BA306D">
        <w:rPr>
          <w:rFonts w:eastAsia="Arial"/>
        </w:rPr>
        <w:t>nces, será efetivada a verificação automática, junto à Receita Federal, do porte da entidade empresarial,</w:t>
      </w:r>
      <w:r w:rsidRPr="00BA306D">
        <w:rPr>
          <w:rFonts w:eastAsia="Arial"/>
          <w:color w:val="000000" w:themeColor="text1"/>
        </w:rPr>
        <w:t xml:space="preserve"> caso a contratação não se enquadre nas vedações dos </w:t>
      </w:r>
      <w:r w:rsidRPr="00BA306D">
        <w:rPr>
          <w:rFonts w:eastAsia="Arial"/>
        </w:rPr>
        <w:t xml:space="preserve">§§1º e 2º do art. 4º da </w:t>
      </w:r>
      <w:r w:rsidRPr="00BA306D">
        <w:rPr>
          <w:rFonts w:eastAsia="Arial"/>
        </w:rPr>
        <w:lastRenderedPageBreak/>
        <w:t>Lei nº 14.133</w:t>
      </w:r>
      <w:r>
        <w:rPr>
          <w:rFonts w:eastAsia="Arial"/>
        </w:rPr>
        <w:t>/</w:t>
      </w:r>
      <w:r w:rsidRPr="00BA306D">
        <w:rPr>
          <w:rFonts w:eastAsia="Arial"/>
        </w:rPr>
        <w:t>2021.</w:t>
      </w:r>
      <w:r w:rsidRPr="3598D034">
        <w:rPr>
          <w:rFonts w:eastAsia="Arial"/>
        </w:rPr>
        <w:t xml:space="preserve"> O sistema ide</w:t>
      </w:r>
      <w:r w:rsidRPr="3598D034">
        <w:rPr>
          <w:rFonts w:eastAsia="Zurich BT"/>
        </w:rPr>
        <w:t xml:space="preserve">ntificará em coluna própria as microempresas e empresas de pequeno porte </w:t>
      </w:r>
      <w:r>
        <w:t>participantes</w:t>
      </w:r>
      <w:r w:rsidRPr="3598D034">
        <w:rPr>
          <w:rFonts w:eastAsia="Zurich BT"/>
        </w:rPr>
        <w:t xml:space="preserve">, procedendo à comparação com os valores da primeira colocada, se esta for empresa de maior porte, assim como das demais classificadas, para o fim de aplicar-se o disposto nos </w:t>
      </w:r>
      <w:r w:rsidRPr="003A2DB5">
        <w:rPr>
          <w:rFonts w:eastAsia="Zurich BT"/>
        </w:rPr>
        <w:t>arts. 44 e 45 da Lei Complementar nº 123</w:t>
      </w:r>
      <w:r>
        <w:rPr>
          <w:rFonts w:eastAsia="Zurich BT"/>
        </w:rPr>
        <w:t>/</w:t>
      </w:r>
      <w:r w:rsidRPr="003A2DB5">
        <w:rPr>
          <w:rFonts w:eastAsia="Zurich BT"/>
        </w:rPr>
        <w:t>2006</w:t>
      </w:r>
      <w:r w:rsidRPr="3598D034">
        <w:rPr>
          <w:rFonts w:eastAsia="Zurich BT"/>
        </w:rPr>
        <w:t xml:space="preserve">, regulamentada pelo </w:t>
      </w:r>
      <w:r w:rsidRPr="003A2DB5">
        <w:rPr>
          <w:rFonts w:eastAsia="Zurich BT"/>
        </w:rPr>
        <w:t>Decreto nº 8.538</w:t>
      </w:r>
      <w:r>
        <w:rPr>
          <w:rFonts w:eastAsia="Zurich BT"/>
        </w:rPr>
        <w:t>/</w:t>
      </w:r>
      <w:r w:rsidRPr="003A2DB5">
        <w:rPr>
          <w:rFonts w:eastAsia="Zurich BT"/>
        </w:rPr>
        <w:t>2015</w:t>
      </w:r>
      <w:r w:rsidRPr="3598D034">
        <w:rPr>
          <w:rFonts w:eastAsia="Zurich BT"/>
        </w:rPr>
        <w:t>.</w:t>
      </w:r>
    </w:p>
    <w:p w14:paraId="2A794F23" w14:textId="41AB5482" w:rsidR="00C67428" w:rsidRDefault="00C67428" w:rsidP="00C67428">
      <w:pPr>
        <w:pStyle w:val="Nivel2"/>
        <w:numPr>
          <w:ilvl w:val="2"/>
          <w:numId w:val="1"/>
        </w:numPr>
        <w:autoSpaceDE w:val="0"/>
        <w:snapToGrid w:val="0"/>
        <w:spacing w:beforeLines="120" w:before="288" w:afterLines="120" w:after="288" w:line="312" w:lineRule="auto"/>
        <w:ind w:left="1701" w:hanging="708"/>
      </w:pPr>
      <w:r>
        <w:t xml:space="preserve">Nessas condições, as propostas de </w:t>
      </w:r>
      <w:r w:rsidRPr="00C67428">
        <w:t xml:space="preserve">microempresas e empresas de pequeno porte </w:t>
      </w:r>
      <w:r>
        <w:t xml:space="preserve">que se encontrarem na </w:t>
      </w:r>
      <w:r w:rsidRPr="00E10DF0">
        <w:t xml:space="preserve">faixa </w:t>
      </w:r>
      <w:r w:rsidRPr="00C67428">
        <w:t xml:space="preserve">de até 5% (cinco por cento), </w:t>
      </w:r>
      <w:r w:rsidRPr="00E10DF0">
        <w:t>serão consideradas empatadas com a primeira colocada</w:t>
      </w:r>
      <w:r>
        <w:t>.</w:t>
      </w:r>
    </w:p>
    <w:p w14:paraId="0ADDB72D" w14:textId="77777777" w:rsidR="00C67428" w:rsidRPr="00E10DF0" w:rsidRDefault="00C67428" w:rsidP="00C67428">
      <w:pPr>
        <w:pStyle w:val="Nivel2"/>
        <w:numPr>
          <w:ilvl w:val="2"/>
          <w:numId w:val="1"/>
        </w:numPr>
        <w:autoSpaceDE w:val="0"/>
        <w:snapToGrid w:val="0"/>
        <w:spacing w:beforeLines="120" w:before="288" w:afterLines="120" w:after="288" w:line="312" w:lineRule="auto"/>
        <w:ind w:left="1701" w:hanging="708"/>
      </w:pPr>
      <w:r w:rsidRPr="00E10DF0">
        <w:t>A</w:t>
      </w:r>
      <w:r>
        <w:t xml:space="preserve"> licitante</w:t>
      </w:r>
      <w:r w:rsidRPr="00E10DF0">
        <w:t xml:space="preserve"> mais bem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6C8FB6E" w14:textId="46AE9856" w:rsidR="00C67428" w:rsidRPr="005B7759" w:rsidRDefault="00C67428" w:rsidP="00C67428">
      <w:pPr>
        <w:pStyle w:val="Nivel2"/>
        <w:numPr>
          <w:ilvl w:val="2"/>
          <w:numId w:val="1"/>
        </w:numPr>
        <w:autoSpaceDE w:val="0"/>
        <w:snapToGrid w:val="0"/>
        <w:spacing w:beforeLines="120" w:before="288" w:afterLines="120" w:after="288" w:line="312" w:lineRule="auto"/>
        <w:ind w:left="1701" w:hanging="708"/>
      </w:pPr>
      <w:r w:rsidRPr="00E10DF0">
        <w:t xml:space="preserve">Caso a </w:t>
      </w:r>
      <w:r w:rsidRPr="00C67428">
        <w:t>microempresa ou a empresa de pequeno porte</w:t>
      </w:r>
      <w:r w:rsidRPr="00E10DF0">
        <w:t xml:space="preserve"> melhor classificada desista ou não se manifeste no prazo estabelecido, serão convocadas as demais licitantes </w:t>
      </w:r>
      <w:r w:rsidRPr="00C67428">
        <w:t>microempresa e empresa de pequeno porte</w:t>
      </w:r>
      <w:r w:rsidRPr="00E10DF0">
        <w:t xml:space="preserve"> que se encontrem</w:t>
      </w:r>
      <w:r>
        <w:t xml:space="preserve"> naquele</w:t>
      </w:r>
      <w:r w:rsidRPr="00E10DF0">
        <w:t xml:space="preserve"> </w:t>
      </w:r>
      <w:r w:rsidRPr="005B7759">
        <w:t xml:space="preserve">intervalo </w:t>
      </w:r>
      <w:r w:rsidRPr="00C67428">
        <w:t>de até 5% (cinco por cento),</w:t>
      </w:r>
      <w:r w:rsidR="00696B7F">
        <w:t xml:space="preserve"> </w:t>
      </w:r>
      <w:r w:rsidRPr="005B7759">
        <w:t>na ordem de classificação, para o exercício do mesmo direito, no prazo estabelecido no subitem anterior.</w:t>
      </w:r>
    </w:p>
    <w:p w14:paraId="1762B31C" w14:textId="77777777" w:rsidR="00C67428" w:rsidRDefault="00C67428" w:rsidP="00C67428">
      <w:pPr>
        <w:pStyle w:val="Nivel2"/>
        <w:numPr>
          <w:ilvl w:val="2"/>
          <w:numId w:val="1"/>
        </w:numPr>
        <w:autoSpaceDE w:val="0"/>
        <w:snapToGrid w:val="0"/>
        <w:spacing w:beforeLines="120" w:before="288" w:afterLines="120" w:after="288" w:line="312" w:lineRule="auto"/>
        <w:ind w:left="1701" w:hanging="708"/>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07DEE4C" w14:textId="77777777" w:rsidR="00C67428" w:rsidRPr="00BA306D" w:rsidRDefault="00C67428" w:rsidP="00C67428">
      <w:pPr>
        <w:pStyle w:val="Nivel2"/>
        <w:numPr>
          <w:ilvl w:val="2"/>
          <w:numId w:val="1"/>
        </w:numPr>
        <w:autoSpaceDE w:val="0"/>
        <w:snapToGrid w:val="0"/>
        <w:spacing w:beforeLines="120" w:before="288" w:afterLines="120" w:after="288" w:line="312" w:lineRule="auto"/>
        <w:ind w:left="1701" w:hanging="708"/>
      </w:pPr>
      <w:r w:rsidRPr="00BA306D">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11B9E2D5"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00427CD9">
        <w:t xml:space="preserve"> ou lances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396EAC4B" w:rsidR="003C7A23" w:rsidRPr="00427CD9" w:rsidRDefault="009A1D4B" w:rsidP="002730DC">
      <w:pPr>
        <w:pStyle w:val="Nivel4"/>
        <w:spacing w:beforeLines="120" w:before="288" w:afterLines="120" w:after="288" w:line="312" w:lineRule="auto"/>
        <w:ind w:left="2835" w:hanging="1134"/>
      </w:pPr>
      <w:r>
        <w:lastRenderedPageBreak/>
        <w:t>D</w:t>
      </w:r>
      <w:r w:rsidR="003C7A23" w:rsidRPr="006E1990">
        <w:t xml:space="preserve">esenvolvimento pelo </w:t>
      </w:r>
      <w:r w:rsidR="003C7A23" w:rsidRPr="00427CD9">
        <w:t xml:space="preserve">licitante de ações de equidade entre homens e mulheres no ambiente de trabalho, </w:t>
      </w:r>
      <w:r w:rsidR="00427CD9" w:rsidRPr="00427CD9">
        <w:t>nos termos do Decreto nº 11.430</w:t>
      </w:r>
      <w:r w:rsidR="00427CD9" w:rsidRPr="00427CD9">
        <w:t>/</w:t>
      </w:r>
      <w:r w:rsidR="00427CD9" w:rsidRPr="00427CD9">
        <w:t>2023, e da Instrução Normativa SEGES/MGI nº 382</w:t>
      </w:r>
      <w:r w:rsidR="00427CD9" w:rsidRPr="00427CD9">
        <w:t>/2025</w:t>
      </w:r>
      <w:r w:rsidR="003C7A23" w:rsidRPr="00427CD9">
        <w:t>;</w:t>
      </w:r>
    </w:p>
    <w:p w14:paraId="0E2A931D" w14:textId="54650B78" w:rsidR="003C7A23" w:rsidRPr="006E1990" w:rsidRDefault="00465EA4" w:rsidP="002730DC">
      <w:pPr>
        <w:pStyle w:val="Nivel4"/>
        <w:spacing w:beforeLines="120" w:before="288" w:afterLines="120" w:after="288" w:line="312" w:lineRule="auto"/>
        <w:ind w:left="2835" w:hanging="1134"/>
      </w:pPr>
      <w:r>
        <w:t>Declaração do licitante de que desenvolve programa de inte</w:t>
      </w:r>
      <w:r w:rsidR="003C7A23" w:rsidRPr="006E1990">
        <w:t xml:space="preserve">gridade, conforme </w:t>
      </w:r>
      <w:r>
        <w:t>Decreto nº 12.304/2024, e Portaria Normativa SE/CGU nº 226/2025.</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429A3C6" w14:textId="373B8CF0" w:rsidR="003C7A23" w:rsidRPr="006E1990" w:rsidRDefault="009A1D4B" w:rsidP="002730DC">
      <w:pPr>
        <w:pStyle w:val="Nivel4"/>
        <w:spacing w:beforeLines="120" w:before="288" w:afterLines="120" w:after="288" w:line="312" w:lineRule="auto"/>
        <w:ind w:left="2835" w:hanging="1134"/>
      </w:pPr>
      <w:bookmarkStart w:id="21" w:name="art60§1i"/>
      <w:bookmarkStart w:id="22" w:name="art60§1ii"/>
      <w:bookmarkEnd w:id="21"/>
      <w:bookmarkEnd w:id="22"/>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3" w:name="art60§1iii"/>
      <w:bookmarkEnd w:id="23"/>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4" w:name="art60§1iv"/>
      <w:bookmarkEnd w:id="24"/>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da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19A5B99A"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 xml:space="preserve">no prazo de </w:t>
      </w:r>
      <w:r w:rsidR="00696B7F">
        <w:rPr>
          <w:rFonts w:eastAsia="Times New Roman"/>
          <w:b/>
        </w:rPr>
        <w:t>1</w:t>
      </w:r>
      <w:r w:rsidRPr="00AA1106">
        <w:rPr>
          <w:rFonts w:eastAsia="Times New Roman"/>
          <w:b/>
        </w:rPr>
        <w:t xml:space="preserve"> (</w:t>
      </w:r>
      <w:r w:rsidR="00696B7F">
        <w:rPr>
          <w:rFonts w:eastAsia="Times New Roman"/>
          <w:b/>
        </w:rPr>
        <w:t>um</w:t>
      </w:r>
      <w:r w:rsidRPr="00AA1106">
        <w:rPr>
          <w:rFonts w:eastAsia="Times New Roman"/>
          <w:b/>
        </w:rPr>
        <w:t>)</w:t>
      </w:r>
      <w:r w:rsidR="00696B7F">
        <w:rPr>
          <w:rFonts w:eastAsia="Times New Roman"/>
          <w:b/>
        </w:rPr>
        <w:t xml:space="preserve"> dia útil</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5" w:name="_Hlk117016948"/>
      <w:r w:rsidR="00056CAA">
        <w:rPr>
          <w:rFonts w:eastAsia="Times New Roman"/>
        </w:rPr>
        <w:t xml:space="preserve"> e já apresentados;</w:t>
      </w:r>
    </w:p>
    <w:bookmarkEnd w:id="25"/>
    <w:p w14:paraId="1774891E" w14:textId="3CB4D3F6" w:rsidR="00963ABF" w:rsidRPr="009B6445" w:rsidRDefault="00963ABF" w:rsidP="00963ABF">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162D94A2" w:rsidR="003C7A23" w:rsidRPr="006E1990" w:rsidRDefault="003C7A23" w:rsidP="00D70B47">
      <w:pPr>
        <w:pStyle w:val="Nivel4"/>
        <w:spacing w:beforeLines="120" w:before="288" w:afterLines="120" w:after="288" w:line="312" w:lineRule="auto"/>
        <w:ind w:left="2835" w:hanging="1134"/>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lastRenderedPageBreak/>
        <w:t xml:space="preserve">Após a negociação do preço, o </w:t>
      </w:r>
      <w:r w:rsidR="00797DE6">
        <w:t>Pregoeiro</w:t>
      </w:r>
      <w:r w:rsidRPr="006E1990">
        <w:t xml:space="preserve"> iniciará a fase de aceitação e julgamento da proposta.</w:t>
      </w:r>
      <w:bookmarkEnd w:id="17"/>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6" w:name="_Toc122606108"/>
      <w:bookmarkStart w:id="27" w:name="_Hlk82473550"/>
      <w:r w:rsidRPr="006E1990">
        <w:t>DA FASE DE JULGAMENTO</w:t>
      </w:r>
      <w:bookmarkEnd w:id="26"/>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8"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8"/>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464A1E85" w14:textId="77777777" w:rsidR="00EE4F45" w:rsidRPr="00EE4F45"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w:t>
      </w:r>
      <w:r w:rsidR="00EE4F45">
        <w:rPr>
          <w:rFonts w:eastAsia="Times New Roman"/>
        </w:rPr>
        <w:t>–</w:t>
      </w:r>
      <w:r w:rsidRPr="00D045D0">
        <w:rPr>
          <w:rFonts w:eastAsia="Times New Roman"/>
        </w:rPr>
        <w:t xml:space="preserve"> CEIS</w:t>
      </w:r>
      <w:r w:rsidR="00EE4F45">
        <w:rPr>
          <w:rFonts w:eastAsia="Times New Roman"/>
        </w:rPr>
        <w:t>;</w:t>
      </w:r>
    </w:p>
    <w:p w14:paraId="03AF597F" w14:textId="0CACADFF" w:rsidR="00E02479" w:rsidRPr="00EE4F45" w:rsidRDefault="00EE4F45" w:rsidP="00E02479">
      <w:pPr>
        <w:pStyle w:val="Nivel2"/>
        <w:numPr>
          <w:ilvl w:val="2"/>
          <w:numId w:val="1"/>
        </w:numPr>
        <w:autoSpaceDE w:val="0"/>
        <w:snapToGrid w:val="0"/>
        <w:spacing w:beforeLines="120" w:before="288" w:afterLines="120" w:after="288" w:line="312" w:lineRule="auto"/>
        <w:ind w:left="1701" w:hanging="708"/>
      </w:pPr>
      <w:r>
        <w:rPr>
          <w:rFonts w:eastAsia="Times New Roman"/>
        </w:rPr>
        <w:t xml:space="preserve">Cadastro Nacional de Empresas Punidas – CNEP e; </w:t>
      </w:r>
    </w:p>
    <w:p w14:paraId="579BC0DD" w14:textId="0B7FA614" w:rsidR="00EE4F45" w:rsidRDefault="00EE4F45" w:rsidP="00E02479">
      <w:pPr>
        <w:pStyle w:val="Nivel2"/>
        <w:numPr>
          <w:ilvl w:val="2"/>
          <w:numId w:val="1"/>
        </w:numPr>
        <w:autoSpaceDE w:val="0"/>
        <w:snapToGrid w:val="0"/>
        <w:spacing w:beforeLines="120" w:before="288" w:afterLines="120" w:after="288" w:line="312" w:lineRule="auto"/>
        <w:ind w:left="1701" w:hanging="708"/>
      </w:pPr>
      <w:r>
        <w:rPr>
          <w:rFonts w:eastAsia="Times New Roman"/>
        </w:rPr>
        <w:t>Lista de licitantes inidôneos, mantida pelo Tribunal de Contas da União.</w:t>
      </w:r>
    </w:p>
    <w:p w14:paraId="70C9C8B0" w14:textId="77777777" w:rsidR="00E02479" w:rsidRPr="00482A68" w:rsidRDefault="00E02479" w:rsidP="00EE4F45">
      <w:pPr>
        <w:pStyle w:val="Nivel2"/>
        <w:spacing w:beforeLines="120" w:before="288" w:afterLines="120" w:after="288" w:line="312" w:lineRule="auto"/>
        <w:ind w:left="993" w:hanging="567"/>
      </w:pPr>
      <w:r w:rsidRPr="00E3297A">
        <w:t xml:space="preserve">A consulta aos cadastros será </w:t>
      </w:r>
      <w:r w:rsidRPr="00482A68">
        <w:t>realizada no nome e no CNPJ da empresa licitante.</w:t>
      </w:r>
    </w:p>
    <w:p w14:paraId="0825030C" w14:textId="6B9C54F4" w:rsidR="00E02479" w:rsidRPr="00EE4F45"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t>A consulta no CE</w:t>
      </w:r>
      <w:r w:rsidR="00EE4F45">
        <w:t>IS</w:t>
      </w:r>
      <w:r w:rsidRPr="00482A68">
        <w:t xml:space="preserve"> quanto às sanções previstas na Lei nº 8.429/1992, também ocorrerá no nome </w:t>
      </w:r>
      <w:r w:rsidRPr="00EE4F45">
        <w:t>e no CPF do sócio majoritário da empresa licitante, se houver, por força do art. 12 da citada lei.</w:t>
      </w:r>
    </w:p>
    <w:p w14:paraId="3B4C2EE4" w14:textId="77777777" w:rsidR="00EE4F45" w:rsidRPr="00EE4F45" w:rsidRDefault="00EE4F45" w:rsidP="00EE4F45">
      <w:pPr>
        <w:pStyle w:val="Nivel2"/>
        <w:spacing w:beforeLines="120" w:before="288" w:afterLines="120" w:after="288" w:line="312" w:lineRule="auto"/>
        <w:ind w:left="993" w:hanging="567"/>
      </w:pPr>
      <w:r w:rsidRPr="00EE4F45">
        <w:t>Para a consulta de licitantes pessoa jurídica poderá haver a substituição das consultas ao CEIS, CNEP e Lista de licitantes inidôneos pela Consulta Consolidada de Pessoa Jurídica do TCU.</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0"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1"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2"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r w:rsidRPr="00A231E1">
        <w:t>EPPs,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w:t>
      </w:r>
      <w:r w:rsidRPr="006E1990">
        <w:lastRenderedPageBreak/>
        <w:t xml:space="preserve">contratação neste </w:t>
      </w:r>
      <w:r w:rsidR="00797DE6">
        <w:t>Edital</w:t>
      </w:r>
      <w:r w:rsidRPr="006E1990">
        <w:t xml:space="preserve"> e em seus anexos, observado o disposto no </w:t>
      </w:r>
      <w:hyperlink r:id="rId23"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w:t>
      </w:r>
      <w:bookmarkStart w:id="29" w:name="_GoBack"/>
      <w:bookmarkEnd w:id="29"/>
      <w:r w:rsidR="003C7A23" w:rsidRPr="00E53E77">
        <w:rPr>
          <w:rFonts w:eastAsia="Times New Roman"/>
        </w:rPr>
        <w:t>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4D08726A" w:rsidR="003C7A23"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581A2226" w14:textId="1D6E754C" w:rsidR="00853BCB" w:rsidRPr="00E53E77" w:rsidRDefault="00853BC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Não cumpra os critérios de aceitabilidade de preços definidos no Termo de Referência;</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3FCDF621"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696B7F">
        <w:t xml:space="preserve"> e serviços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30" w:name="_Toc122606109"/>
      <w:r w:rsidRPr="006E1990">
        <w:t>DA FASE DE HABILITAÇÃO</w:t>
      </w:r>
      <w:bookmarkEnd w:id="30"/>
    </w:p>
    <w:p w14:paraId="7BECD6E3" w14:textId="48E75EC0" w:rsidR="006206CB" w:rsidRPr="006E1990" w:rsidRDefault="00095215" w:rsidP="006206CB">
      <w:pPr>
        <w:pStyle w:val="Nivel2"/>
        <w:spacing w:beforeLines="120" w:before="288" w:afterLines="120" w:after="288" w:line="312" w:lineRule="auto"/>
        <w:ind w:left="993" w:hanging="567"/>
      </w:pPr>
      <w:r w:rsidRPr="00471A87">
        <w:rPr>
          <w:b/>
        </w:rPr>
        <w:t xml:space="preserve">OS DOCUMENTOS PREVISTOS NO ITEM </w:t>
      </w:r>
      <w:r w:rsidR="00696B7F">
        <w:rPr>
          <w:b/>
        </w:rPr>
        <w:t>7</w:t>
      </w:r>
      <w:r w:rsidRPr="00471A87">
        <w:rPr>
          <w:b/>
        </w:rPr>
        <w:t xml:space="preserve">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r w:rsidR="006206CB" w:rsidRPr="00AD4A98">
        <w:t>arts. 62 a 70 da Lei nº 14.133</w:t>
      </w:r>
      <w:r w:rsidR="009A0DCF">
        <w:t>/2021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1" w:name="_Ref114663777"/>
      <w:r w:rsidRPr="006E1990">
        <w:t xml:space="preserve">A </w:t>
      </w:r>
      <w:r w:rsidRPr="00B9651D">
        <w:t>documentação</w:t>
      </w:r>
      <w:r w:rsidRPr="006E1990">
        <w:t xml:space="preserve"> exigida para fins de habilitação jurídica, fiscal, social e trabalhista e econômico-ﬁnanceira</w:t>
      </w:r>
      <w:r w:rsidRPr="005011F0">
        <w:t xml:space="preserve">, </w:t>
      </w:r>
      <w:r w:rsidRPr="005011F0">
        <w:rPr>
          <w:color w:val="auto"/>
        </w:rPr>
        <w:t xml:space="preserve">poderá </w:t>
      </w:r>
      <w:r w:rsidRPr="005011F0">
        <w:t>ser</w:t>
      </w:r>
      <w:r w:rsidRPr="006E1990">
        <w:t xml:space="preserve"> substituída pelo registro cadastral no SICAF.</w:t>
      </w:r>
      <w:bookmarkEnd w:id="31"/>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lastRenderedPageBreak/>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Sicaf,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F1D937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2" w:name="_Ref114663151"/>
      <w:r w:rsidRPr="006E1990">
        <w:t xml:space="preserve">Os documentos exigidos para habilitação que não estejam contemplados no Sicaf serão enviados por meio do sistema, em formato digital, </w:t>
      </w:r>
      <w:r w:rsidRPr="00B00ED7">
        <w:rPr>
          <w:b/>
        </w:rPr>
        <w:t xml:space="preserve">no prazo de </w:t>
      </w:r>
      <w:r w:rsidR="00696B7F">
        <w:rPr>
          <w:b/>
        </w:rPr>
        <w:t>1</w:t>
      </w:r>
      <w:r w:rsidR="00851DB7" w:rsidRPr="00B00ED7">
        <w:rPr>
          <w:b/>
        </w:rPr>
        <w:t xml:space="preserve"> (</w:t>
      </w:r>
      <w:r w:rsidR="00696B7F">
        <w:rPr>
          <w:b/>
        </w:rPr>
        <w:t>um</w:t>
      </w:r>
      <w:r w:rsidR="00851DB7" w:rsidRPr="00B00ED7">
        <w:rPr>
          <w:b/>
        </w:rPr>
        <w:t>)</w:t>
      </w:r>
      <w:r w:rsidR="00696B7F">
        <w:rPr>
          <w:b/>
        </w:rPr>
        <w:t xml:space="preserve"> dia útil</w:t>
      </w:r>
      <w:r w:rsidRPr="006E1990">
        <w:t xml:space="preserve">, prorrogável por igual período, contado da solicitação do </w:t>
      </w:r>
      <w:r w:rsidR="00797DE6">
        <w:t>Pregoeiro</w:t>
      </w:r>
      <w:r w:rsidRPr="006E1990">
        <w:t>.</w:t>
      </w:r>
      <w:bookmarkEnd w:id="32"/>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A verificação no Sicaf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lastRenderedPageBreak/>
        <w:t>Os documentos relativos à regularidade fiscal que constem do Termo de Referência somente serão exigidos, em qualquer caso, em momento posterior ao julgamento das propostas, e apenas do licitante mais bem classificado.</w:t>
      </w:r>
    </w:p>
    <w:p w14:paraId="7CFD3402" w14:textId="15946BEF" w:rsidR="00A71B2B" w:rsidRDefault="00A71B2B" w:rsidP="00A71B2B">
      <w:pPr>
        <w:pStyle w:val="Nivel2"/>
        <w:spacing w:beforeLines="120" w:before="288" w:afterLines="120" w:after="288" w:line="312" w:lineRule="auto"/>
        <w:ind w:left="993" w:hanging="567"/>
      </w:pPr>
      <w:r w:rsidRPr="006A5C26">
        <w:t xml:space="preserve">Encerrado o prazo para envio da documentação de que trata o item </w:t>
      </w:r>
      <w:r w:rsidR="00BD7561">
        <w:t>8</w:t>
      </w:r>
      <w:r>
        <w:t>.8.1</w:t>
      </w:r>
      <w:r w:rsidRPr="006A5C26">
        <w:t>, poderá ser admitida,</w:t>
      </w:r>
      <w:r>
        <w:t xml:space="preserve"> </w:t>
      </w:r>
      <w:r w:rsidRPr="006A5C26">
        <w:t>mediante decisão fundamentada do Pregoeiro, a apresentação de novos documentos</w:t>
      </w:r>
      <w:r>
        <w:t xml:space="preserve"> </w:t>
      </w:r>
      <w:r w:rsidRPr="006A5C26">
        <w:t>de habilitação ou a complementação de informações acerca dos documentos já apresentados pelos licitantes,</w:t>
      </w:r>
      <w:r>
        <w:t xml:space="preserve"> </w:t>
      </w:r>
      <w:r w:rsidRPr="006A5C26">
        <w:t xml:space="preserve">em até </w:t>
      </w:r>
      <w:r>
        <w:t xml:space="preserve">2 (duas) </w:t>
      </w:r>
      <w:r w:rsidRPr="006A5C26">
        <w:t>horas, para:</w:t>
      </w:r>
    </w:p>
    <w:p w14:paraId="2390347E" w14:textId="77777777" w:rsidR="00A71B2B" w:rsidRDefault="00A71B2B" w:rsidP="00A71B2B">
      <w:pPr>
        <w:pStyle w:val="Nivel2"/>
        <w:numPr>
          <w:ilvl w:val="2"/>
          <w:numId w:val="1"/>
        </w:numPr>
        <w:autoSpaceDE w:val="0"/>
        <w:snapToGrid w:val="0"/>
        <w:spacing w:beforeLines="120" w:before="288" w:afterLines="120" w:after="288" w:line="312" w:lineRule="auto"/>
        <w:ind w:left="1701" w:hanging="708"/>
      </w:pPr>
      <w:r>
        <w:t>A</w:t>
      </w:r>
      <w:r w:rsidRPr="006A5C26">
        <w:t xml:space="preserve"> aferição das condições de habilitação do licitante, desde que decorrentes de fatos existentes</w:t>
      </w:r>
      <w:r>
        <w:t xml:space="preserve"> </w:t>
      </w:r>
      <w:r w:rsidRPr="006A5C26">
        <w:t>à época da abertura do certame;</w:t>
      </w:r>
    </w:p>
    <w:p w14:paraId="7886BE65" w14:textId="77777777" w:rsidR="00A71B2B" w:rsidRDefault="00A71B2B" w:rsidP="00A71B2B">
      <w:pPr>
        <w:pStyle w:val="Nivel2"/>
        <w:numPr>
          <w:ilvl w:val="2"/>
          <w:numId w:val="1"/>
        </w:numPr>
        <w:autoSpaceDE w:val="0"/>
        <w:snapToGrid w:val="0"/>
        <w:spacing w:beforeLines="120" w:before="288" w:afterLines="120" w:after="288" w:line="312" w:lineRule="auto"/>
        <w:ind w:left="1701" w:hanging="708"/>
      </w:pPr>
      <w:r>
        <w:t>A</w:t>
      </w:r>
      <w:r w:rsidRPr="006A5C26">
        <w:t>tualização de documentos cuja validade tenha expirado após a data de recebimento das</w:t>
      </w:r>
      <w:r>
        <w:t xml:space="preserve"> </w:t>
      </w:r>
      <w:r w:rsidRPr="006A5C26">
        <w:t>propostas;</w:t>
      </w:r>
    </w:p>
    <w:p w14:paraId="0059615F" w14:textId="77777777" w:rsidR="00A71B2B" w:rsidRDefault="00A71B2B" w:rsidP="00A71B2B">
      <w:pPr>
        <w:pStyle w:val="Nivel2"/>
        <w:numPr>
          <w:ilvl w:val="2"/>
          <w:numId w:val="1"/>
        </w:numPr>
        <w:autoSpaceDE w:val="0"/>
        <w:snapToGrid w:val="0"/>
        <w:spacing w:beforeLines="120" w:before="288" w:afterLines="120" w:after="288" w:line="312" w:lineRule="auto"/>
        <w:ind w:left="1701" w:hanging="708"/>
      </w:pPr>
      <w:r>
        <w:t>S</w:t>
      </w:r>
      <w:r w:rsidRPr="006A5C26">
        <w:t>uprimento da ausência de documento de cunho declaratório emitido unilateralmente pelo</w:t>
      </w:r>
      <w:r>
        <w:t xml:space="preserve"> </w:t>
      </w:r>
      <w:r w:rsidRPr="006A5C26">
        <w:t>licitante;</w:t>
      </w:r>
    </w:p>
    <w:p w14:paraId="168488F9" w14:textId="77777777" w:rsidR="00A71B2B" w:rsidRDefault="00A71B2B" w:rsidP="00A71B2B">
      <w:pPr>
        <w:pStyle w:val="Nivel2"/>
        <w:numPr>
          <w:ilvl w:val="2"/>
          <w:numId w:val="1"/>
        </w:numPr>
        <w:autoSpaceDE w:val="0"/>
        <w:snapToGrid w:val="0"/>
        <w:spacing w:beforeLines="120" w:before="288" w:afterLines="120" w:after="288" w:line="312" w:lineRule="auto"/>
        <w:ind w:left="1701" w:hanging="708"/>
      </w:pPr>
      <w:r>
        <w:t>S</w:t>
      </w:r>
      <w:r w:rsidRPr="006A5C26">
        <w:t>uprimento da ausência de certidão e/ou documento de cunho declaratório expedido por</w:t>
      </w:r>
      <w:r>
        <w:t xml:space="preserve"> </w:t>
      </w:r>
      <w:r w:rsidRPr="006A5C26">
        <w:t>órgão ou entidade cujos atos gozem de presunção de veracidade e fé pública.</w:t>
      </w:r>
    </w:p>
    <w:p w14:paraId="6C79C1C4" w14:textId="77777777" w:rsidR="00E53762" w:rsidRPr="006A5C26" w:rsidRDefault="00E53762" w:rsidP="00E53762">
      <w:pPr>
        <w:pStyle w:val="Nivel2"/>
        <w:spacing w:beforeLines="120" w:before="288" w:afterLines="120" w:after="288" w:line="312" w:lineRule="auto"/>
        <w:ind w:left="993" w:hanging="567"/>
      </w:pPr>
      <w:bookmarkStart w:id="33" w:name="_Ref114670319"/>
      <w:r w:rsidRPr="006A5C26">
        <w:t>Findo o prazo assinalado sem o envio da nova documentação, restará preclusa essa oportunidade</w:t>
      </w:r>
      <w:r>
        <w:t xml:space="preserve"> </w:t>
      </w:r>
      <w:r w:rsidRPr="006A5C26">
        <w:t>conferida ao licitante, implicando sua inabilitação.</w:t>
      </w:r>
    </w:p>
    <w:p w14:paraId="38CA540A" w14:textId="77777777" w:rsidR="003C7A23" w:rsidRPr="00883DEB" w:rsidRDefault="003C7A23" w:rsidP="00883DEB">
      <w:pPr>
        <w:pStyle w:val="Nivel2"/>
        <w:spacing w:beforeLines="120" w:before="288" w:afterLines="120" w:after="288" w:line="312" w:lineRule="auto"/>
        <w:ind w:left="993" w:hanging="567"/>
      </w:pPr>
      <w:r w:rsidRPr="006E1990">
        <w:t>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bookmarkEnd w:id="33"/>
    </w:p>
    <w:p w14:paraId="4506CAE4" w14:textId="63BA0702" w:rsidR="003C7A23" w:rsidRPr="00883DEB" w:rsidRDefault="003C7A23" w:rsidP="00883DEB">
      <w:pPr>
        <w:pStyle w:val="Nivel2"/>
        <w:spacing w:beforeLines="120" w:before="288" w:afterLines="120" w:after="288" w:line="312" w:lineRule="auto"/>
        <w:ind w:left="993" w:hanging="567"/>
      </w:pPr>
      <w:bookmarkStart w:id="34"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4"/>
    </w:p>
    <w:p w14:paraId="30A25CB4" w14:textId="5130DF20" w:rsidR="003C7A23" w:rsidRPr="00883DEB" w:rsidRDefault="003C7A23" w:rsidP="00883DEB">
      <w:pPr>
        <w:pStyle w:val="Nivel2"/>
        <w:spacing w:beforeLines="120" w:before="288" w:afterLines="120" w:after="288" w:line="312" w:lineRule="auto"/>
        <w:ind w:left="993" w:hanging="567"/>
      </w:pPr>
      <w:bookmarkStart w:id="35"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5"/>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6" w:anchor="art4" w:history="1">
        <w:r w:rsidRPr="00883DEB">
          <w:t>art. 4º do Decreto nº 8.538/2015</w:t>
        </w:r>
      </w:hyperlink>
      <w:r w:rsidRPr="006E1990">
        <w:t>).</w:t>
      </w:r>
    </w:p>
    <w:p w14:paraId="5B9AF675" w14:textId="54FA3CD4" w:rsidR="00BD7561" w:rsidRDefault="00BD7561" w:rsidP="00883DEB">
      <w:pPr>
        <w:pStyle w:val="Nivel01"/>
        <w:tabs>
          <w:tab w:val="clear" w:pos="567"/>
        </w:tabs>
        <w:spacing w:beforeLines="120" w:before="288" w:afterLines="120" w:after="288" w:line="312" w:lineRule="auto"/>
        <w:ind w:left="426" w:hanging="426"/>
      </w:pPr>
      <w:bookmarkStart w:id="36" w:name="_Toc122606110"/>
      <w:r>
        <w:t>DO TERMO DE CONTRATO</w:t>
      </w:r>
    </w:p>
    <w:p w14:paraId="0EF76F02" w14:textId="4E7B60C1" w:rsidR="00BD7561" w:rsidRPr="005D7D43" w:rsidRDefault="00BD7561" w:rsidP="00BD7561">
      <w:pPr>
        <w:pStyle w:val="Nivel2"/>
        <w:spacing w:beforeLines="120" w:before="288" w:afterLines="120" w:after="288" w:line="312" w:lineRule="auto"/>
        <w:ind w:left="993" w:hanging="567"/>
        <w:rPr>
          <w:rFonts w:eastAsia="Arial"/>
          <w:color w:val="000000" w:themeColor="text1"/>
        </w:rPr>
      </w:pPr>
      <w:r w:rsidRPr="005D7D43">
        <w:rPr>
          <w:rFonts w:eastAsia="Arial"/>
          <w:color w:val="000000" w:themeColor="text1"/>
        </w:rPr>
        <w:t>Após a homologação e adjudicação, caso se conclua pela contratação, será firmado termo de contrato</w:t>
      </w:r>
      <w:r>
        <w:rPr>
          <w:rFonts w:eastAsia="Arial"/>
          <w:color w:val="000000" w:themeColor="text1"/>
        </w:rPr>
        <w:t>.</w:t>
      </w:r>
    </w:p>
    <w:p w14:paraId="267AFCC1" w14:textId="77777777" w:rsidR="00BD7561" w:rsidRPr="00DC375A" w:rsidRDefault="00BD7561" w:rsidP="00BD7561">
      <w:pPr>
        <w:pStyle w:val="Nivel2"/>
        <w:spacing w:beforeLines="120" w:before="288" w:afterLines="120" w:after="288" w:line="312" w:lineRule="auto"/>
        <w:ind w:left="993" w:hanging="567"/>
        <w:rPr>
          <w:rFonts w:eastAsia="Arial"/>
          <w:color w:val="000000" w:themeColor="text1"/>
        </w:rPr>
      </w:pPr>
      <w:r w:rsidRPr="00DC375A">
        <w:rPr>
          <w:rFonts w:eastAsia="Arial"/>
          <w:color w:val="000000" w:themeColor="text1"/>
        </w:rPr>
        <w:t xml:space="preserve">O prazo de vigência da contratação é o estabelecido no </w:t>
      </w:r>
      <w:r w:rsidRPr="00DC375A">
        <w:t>Termo de Referência</w:t>
      </w:r>
      <w:r w:rsidRPr="00DC375A">
        <w:rPr>
          <w:rFonts w:eastAsia="Arial"/>
          <w:color w:val="000000" w:themeColor="text1"/>
        </w:rPr>
        <w:t>.</w:t>
      </w:r>
    </w:p>
    <w:p w14:paraId="573F3734" w14:textId="1EEF6CF1" w:rsidR="00BD7561" w:rsidRPr="00DC375A" w:rsidRDefault="00BD7561" w:rsidP="00BD7561">
      <w:pPr>
        <w:pStyle w:val="Nivel2"/>
        <w:spacing w:beforeLines="120" w:before="288" w:afterLines="120" w:after="288" w:line="312" w:lineRule="auto"/>
        <w:ind w:left="993" w:hanging="567"/>
        <w:rPr>
          <w:rFonts w:eastAsia="Arial"/>
          <w:color w:val="000000" w:themeColor="text1"/>
        </w:rPr>
      </w:pPr>
      <w:r w:rsidRPr="00DC375A">
        <w:rPr>
          <w:rFonts w:eastAsia="Arial"/>
          <w:color w:val="000000" w:themeColor="text1"/>
        </w:rPr>
        <w:lastRenderedPageBreak/>
        <w:t>Na assinatura do contrato será exigido o Cadastro Informativo de Créditos não Quitados do Setor Público Federal – Cadin e a comprovação das condições de habilitação e contratação consignadas neste Edital, que deverão ser mantidas pelo fornecedor durante a vigência do contrato.</w:t>
      </w:r>
    </w:p>
    <w:p w14:paraId="2F35A8FC" w14:textId="77777777" w:rsidR="00BD7561" w:rsidRDefault="00BD7561" w:rsidP="00BD7561">
      <w:pPr>
        <w:pStyle w:val="Nivel2"/>
        <w:numPr>
          <w:ilvl w:val="2"/>
          <w:numId w:val="1"/>
        </w:numPr>
        <w:autoSpaceDE w:val="0"/>
        <w:snapToGrid w:val="0"/>
        <w:spacing w:beforeLines="120" w:before="288" w:afterLines="120" w:after="288" w:line="312" w:lineRule="auto"/>
        <w:ind w:left="1701" w:hanging="708"/>
      </w:pPr>
      <w:r w:rsidRPr="00DC375A">
        <w:t>A existência de registro no Cadin constitui fator impeditivo para a contratação.</w:t>
      </w:r>
    </w:p>
    <w:p w14:paraId="15DA29FA" w14:textId="21B298C1" w:rsidR="003C7A23" w:rsidRPr="006E1990" w:rsidRDefault="003C7A23" w:rsidP="00883DEB">
      <w:pPr>
        <w:pStyle w:val="Nivel01"/>
        <w:tabs>
          <w:tab w:val="clear" w:pos="567"/>
        </w:tabs>
        <w:spacing w:beforeLines="120" w:before="288" w:afterLines="120" w:after="288" w:line="312" w:lineRule="auto"/>
        <w:ind w:left="426" w:hanging="426"/>
      </w:pPr>
      <w:r w:rsidRPr="006E1990">
        <w:t>DOS RECURSOS</w:t>
      </w:r>
      <w:bookmarkEnd w:id="36"/>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27"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7" w:name="_Hlk135318381"/>
      <w:bookmarkStart w:id="38" w:name="_Hlk135315794"/>
      <w:r>
        <w:t>O</w:t>
      </w:r>
      <w:r w:rsidR="008B7403" w:rsidRPr="008B7403">
        <w:t xml:space="preserve"> prazo para a manifestação da intenção de recorrer não será inferior a 10 (dez) minutos</w:t>
      </w:r>
      <w:bookmarkEnd w:id="37"/>
      <w:r w:rsidR="008B7403">
        <w:t>;</w:t>
      </w:r>
    </w:p>
    <w:bookmarkEnd w:id="38"/>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9" w:name="_Toc122606111"/>
      <w:r w:rsidRPr="006E1990">
        <w:lastRenderedPageBreak/>
        <w:t>DAS INFRAÇÕES ADMINISTRATIVAS E SANÇÕES</w:t>
      </w:r>
      <w:bookmarkEnd w:id="39"/>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0" w:name="_Ref114668085"/>
      <w:bookmarkStart w:id="41"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40"/>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2" w:name="_Ref114668108"/>
      <w:r w:rsidRPr="006E1990">
        <w:t>Salvo em decorrência de fato superveniente devidamente justificado, não mantiver a proposta em especial quando:</w:t>
      </w:r>
      <w:bookmarkEnd w:id="42"/>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139"/>
      <w:r>
        <w:t>N</w:t>
      </w:r>
      <w:r w:rsidR="003C7A23" w:rsidRPr="006E1990">
        <w:t>ão celebrar o contrato ou não entregar a documentação exigida para a contratação, quando convocado dentro do prazo de validade de sua proposta;</w:t>
      </w:r>
      <w:bookmarkEnd w:id="43"/>
    </w:p>
    <w:p w14:paraId="25346253" w14:textId="7643A6E2"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9"/>
      <w:r>
        <w:t>A</w:t>
      </w:r>
      <w:r w:rsidR="003C7A23" w:rsidRPr="006E1990">
        <w:t>presentar declaração ou documentação falsa exigida para o certame ou prestar declaração falsa durante a licitação</w:t>
      </w:r>
      <w:bookmarkEnd w:id="44"/>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245"/>
      <w:r>
        <w:t>F</w:t>
      </w:r>
      <w:r w:rsidR="003C7A23" w:rsidRPr="006E1990">
        <w:t>raudar a licitação</w:t>
      </w:r>
      <w:bookmarkEnd w:id="45"/>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6" w:name="_Ref114668247"/>
      <w:r>
        <w:t>C</w:t>
      </w:r>
      <w:r w:rsidR="003C7A23" w:rsidRPr="006E1990">
        <w:t>omportar-se de modo inidôneo ou cometer fraude de qualquer natureza, em especial quando:</w:t>
      </w:r>
      <w:bookmarkEnd w:id="46"/>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7" w:name="_Ref114668251"/>
      <w:r>
        <w:t>P</w:t>
      </w:r>
      <w:r w:rsidR="003C7A23" w:rsidRPr="006E1990">
        <w:t>raticar atos ilícitos com vistas a frustrar os objetivos da licitação</w:t>
      </w:r>
      <w:bookmarkEnd w:id="47"/>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8" w:name="_Ref114668252"/>
      <w:r>
        <w:t>P</w:t>
      </w:r>
      <w:r w:rsidR="003C7A23" w:rsidRPr="006E1990">
        <w:t xml:space="preserve">raticar ato lesivo previsto no </w:t>
      </w:r>
      <w:hyperlink r:id="rId28" w:anchor="art5" w:history="1">
        <w:r w:rsidR="009C5FE4">
          <w:t>art. 5º da Lei n.º 12.846/</w:t>
        </w:r>
        <w:r w:rsidR="003C7A23" w:rsidRPr="009C5FE4">
          <w:t>2013</w:t>
        </w:r>
      </w:hyperlink>
      <w:r w:rsidR="003C7A23" w:rsidRPr="006E1990">
        <w:t>.</w:t>
      </w:r>
      <w:bookmarkEnd w:id="48"/>
    </w:p>
    <w:bookmarkEnd w:id="41"/>
    <w:p w14:paraId="5F9FF442" w14:textId="62B6EE7F"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lastRenderedPageBreak/>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29"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0"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w:t>
      </w:r>
      <w:r w:rsidRPr="006E1990">
        <w:lastRenderedPageBreak/>
        <w:t xml:space="preserve">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481CA289" w:rsidR="003C7A23"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77777777" w:rsidR="00C4135A" w:rsidRPr="00C4135A" w:rsidRDefault="00C4135A" w:rsidP="00C4135A">
      <w:pPr>
        <w:pStyle w:val="Nivel2"/>
        <w:spacing w:beforeLines="120" w:before="288" w:afterLines="120" w:after="288" w:line="312" w:lineRule="auto"/>
        <w:ind w:left="993" w:hanging="567"/>
      </w:pPr>
      <w:r w:rsidRPr="00C4135A">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FE42ED">
      <w:pPr>
        <w:pStyle w:val="Nivel2"/>
        <w:numPr>
          <w:ilvl w:val="2"/>
          <w:numId w:val="1"/>
        </w:numPr>
        <w:autoSpaceDE w:val="0"/>
        <w:snapToGrid w:val="0"/>
        <w:spacing w:beforeLines="120" w:before="288" w:afterLines="120" w:after="288" w:line="312" w:lineRule="auto"/>
        <w:ind w:left="1985" w:hanging="992"/>
      </w:pPr>
      <w:r w:rsidRPr="00C4135A">
        <w:t>Os endereços de e-mail informados na proposta comercial e/ou cadastrados no Sicaf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9" w:name="_Toc122606112"/>
      <w:r w:rsidRPr="006E1990">
        <w:t xml:space="preserve">DA IMPUGNAÇÃO AO </w:t>
      </w:r>
      <w:r w:rsidR="00797DE6">
        <w:t>EDITAL</w:t>
      </w:r>
      <w:r w:rsidRPr="006E1990">
        <w:t xml:space="preserve"> E DO PEDIDO DE ESCLARECIMENTO</w:t>
      </w:r>
      <w:bookmarkEnd w:id="49"/>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1"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lastRenderedPageBreak/>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147FC9">
      <w:pPr>
        <w:pStyle w:val="Nivel2"/>
        <w:spacing w:beforeLines="120" w:before="288" w:afterLines="120" w:after="288" w:line="312" w:lineRule="auto"/>
        <w:ind w:left="993" w:hanging="567"/>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50" w:name="_Toc122606113"/>
      <w:r w:rsidRPr="006E1990">
        <w:t>DAS DISPOSIÇÕES GERAIS</w:t>
      </w:r>
      <w:bookmarkEnd w:id="50"/>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 xml:space="preserve">Todas as referências de tempo no </w:t>
      </w:r>
      <w:r w:rsidR="00797DE6" w:rsidRPr="00647AE8">
        <w:rPr>
          <w:sz w:val="19"/>
          <w:szCs w:val="19"/>
        </w:rPr>
        <w:t>Edital</w:t>
      </w:r>
      <w:r w:rsidRPr="00647AE8">
        <w:rPr>
          <w:sz w:val="19"/>
          <w:szCs w:val="19"/>
        </w:rPr>
        <w:t>, no aviso e durante a sessão pública observarão o horário de Brasília - DF.</w:t>
      </w:r>
    </w:p>
    <w:p w14:paraId="5CAAC75A" w14:textId="77777777"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A homologação do resultado desta licitação não implicará direito à contratação.</w:t>
      </w:r>
    </w:p>
    <w:p w14:paraId="1EAEBD43" w14:textId="77777777"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 xml:space="preserve">Na contagem dos prazos estabelecidos neste </w:t>
      </w:r>
      <w:r w:rsidR="00797DE6" w:rsidRPr="00647AE8">
        <w:rPr>
          <w:sz w:val="19"/>
          <w:szCs w:val="19"/>
        </w:rPr>
        <w:t>Edital</w:t>
      </w:r>
      <w:r w:rsidRPr="00647AE8">
        <w:rPr>
          <w:sz w:val="19"/>
          <w:szCs w:val="19"/>
        </w:rPr>
        <w:t xml:space="preserve"> e seus Anexos, excluir-se-á o dia do início e incluir-se-á o do vencimento. Só se iniciam e vencem os prazos em dias de expediente na Administração.</w:t>
      </w:r>
    </w:p>
    <w:p w14:paraId="3200564D" w14:textId="77777777"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 xml:space="preserve">Em caso de divergência entre disposições deste </w:t>
      </w:r>
      <w:r w:rsidR="00797DE6" w:rsidRPr="00647AE8">
        <w:rPr>
          <w:sz w:val="19"/>
          <w:szCs w:val="19"/>
        </w:rPr>
        <w:t>Edital</w:t>
      </w:r>
      <w:r w:rsidRPr="00647AE8">
        <w:rPr>
          <w:sz w:val="19"/>
          <w:szCs w:val="19"/>
        </w:rPr>
        <w:t xml:space="preserve"> e de seus anexos ou demais peças que compõem o processo, prevalecerá as deste </w:t>
      </w:r>
      <w:r w:rsidR="00797DE6" w:rsidRPr="00647AE8">
        <w:rPr>
          <w:sz w:val="19"/>
          <w:szCs w:val="19"/>
        </w:rPr>
        <w:t>Edital</w:t>
      </w:r>
      <w:r w:rsidRPr="00647AE8">
        <w:rPr>
          <w:sz w:val="19"/>
          <w:szCs w:val="19"/>
        </w:rPr>
        <w:t>.</w:t>
      </w:r>
    </w:p>
    <w:p w14:paraId="3B988FF6" w14:textId="5215A1D2" w:rsidR="003C7A23" w:rsidRPr="00647AE8" w:rsidRDefault="003C7A23" w:rsidP="00571635">
      <w:pPr>
        <w:pStyle w:val="Nivel2"/>
        <w:spacing w:beforeLines="120" w:before="288" w:afterLines="120" w:after="288" w:line="312" w:lineRule="auto"/>
        <w:ind w:left="1134" w:hanging="708"/>
        <w:rPr>
          <w:rFonts w:eastAsia="Times New Roman"/>
          <w:sz w:val="19"/>
          <w:szCs w:val="19"/>
        </w:rPr>
      </w:pPr>
      <w:r w:rsidRPr="00647AE8">
        <w:rPr>
          <w:sz w:val="19"/>
          <w:szCs w:val="19"/>
        </w:rPr>
        <w:lastRenderedPageBreak/>
        <w:t xml:space="preserve">O </w:t>
      </w:r>
      <w:r w:rsidR="00797DE6" w:rsidRPr="00647AE8">
        <w:rPr>
          <w:sz w:val="19"/>
          <w:szCs w:val="19"/>
        </w:rPr>
        <w:t>Edital</w:t>
      </w:r>
      <w:r w:rsidRPr="00647AE8">
        <w:rPr>
          <w:sz w:val="19"/>
          <w:szCs w:val="19"/>
        </w:rPr>
        <w:t xml:space="preserve"> e seus anexos </w:t>
      </w:r>
      <w:r w:rsidRPr="00647AE8">
        <w:rPr>
          <w:color w:val="auto"/>
          <w:sz w:val="19"/>
          <w:szCs w:val="19"/>
        </w:rPr>
        <w:t>estão disponíveis, na íntegra, no Portal Nacional de Contratações Públicas (PNCP) e</w:t>
      </w:r>
      <w:r w:rsidR="00AE02B3" w:rsidRPr="00647AE8">
        <w:rPr>
          <w:color w:val="auto"/>
          <w:sz w:val="19"/>
          <w:szCs w:val="19"/>
        </w:rPr>
        <w:t xml:space="preserve"> no</w:t>
      </w:r>
      <w:r w:rsidRPr="00647AE8">
        <w:rPr>
          <w:color w:val="auto"/>
          <w:sz w:val="19"/>
          <w:szCs w:val="19"/>
        </w:rPr>
        <w:t xml:space="preserve"> endereço eletrô</w:t>
      </w:r>
      <w:r w:rsidRPr="00647AE8">
        <w:rPr>
          <w:sz w:val="19"/>
          <w:szCs w:val="19"/>
        </w:rPr>
        <w:t xml:space="preserve">nico </w:t>
      </w:r>
      <w:r w:rsidR="003635CF" w:rsidRPr="00647AE8">
        <w:rPr>
          <w:i/>
          <w:sz w:val="19"/>
          <w:szCs w:val="19"/>
        </w:rPr>
        <w:t>“www.trt24.jus.br”</w:t>
      </w:r>
      <w:r w:rsidRPr="00647AE8">
        <w:rPr>
          <w:sz w:val="19"/>
          <w:szCs w:val="19"/>
        </w:rPr>
        <w:t>.</w:t>
      </w:r>
    </w:p>
    <w:p w14:paraId="39C87762" w14:textId="77777777" w:rsidR="00EB4B4C" w:rsidRPr="00647AE8" w:rsidRDefault="00EB4B4C" w:rsidP="00EB4B4C">
      <w:pPr>
        <w:pStyle w:val="Nivel2"/>
        <w:spacing w:beforeLines="120" w:before="288" w:afterLines="120" w:after="288" w:line="312" w:lineRule="auto"/>
        <w:ind w:left="1134" w:hanging="708"/>
        <w:rPr>
          <w:rStyle w:val="nfase"/>
          <w:rFonts w:eastAsia="Times New Roman"/>
          <w:i w:val="0"/>
          <w:iCs w:val="0"/>
          <w:sz w:val="19"/>
          <w:szCs w:val="19"/>
        </w:rPr>
      </w:pPr>
      <w:r w:rsidRPr="00647AE8">
        <w:rPr>
          <w:rStyle w:val="nfase"/>
          <w:i w:val="0"/>
          <w:sz w:val="19"/>
          <w:szCs w:val="19"/>
        </w:rPr>
        <w:t xml:space="preserve">As sessões públicas dos Pregões Eletrônicos do TRT da 24ª Região poderão ser acompanhadas no endereço </w:t>
      </w:r>
      <w:hyperlink r:id="rId32" w:history="1">
        <w:r w:rsidRPr="00647AE8">
          <w:rPr>
            <w:rStyle w:val="Hyperlink"/>
            <w:sz w:val="19"/>
            <w:szCs w:val="19"/>
          </w:rPr>
          <w:t>www.compras.gov/compras</w:t>
        </w:r>
      </w:hyperlink>
      <w:r w:rsidRPr="00647AE8">
        <w:rPr>
          <w:rStyle w:val="nfase"/>
          <w:i w:val="0"/>
          <w:sz w:val="19"/>
          <w:szCs w:val="19"/>
        </w:rPr>
        <w:t>, selecionado as opções Consultas / pregões / em andamento / Cód. Uasg 080026.</w:t>
      </w:r>
    </w:p>
    <w:p w14:paraId="5A98CD6E" w14:textId="77777777" w:rsidR="00EB4B4C" w:rsidRPr="00647AE8" w:rsidRDefault="00EB4B4C" w:rsidP="00EB4B4C">
      <w:pPr>
        <w:pStyle w:val="Nivel2"/>
        <w:spacing w:beforeLines="120" w:before="288" w:afterLines="120" w:after="288" w:line="312" w:lineRule="auto"/>
        <w:ind w:left="1134" w:hanging="708"/>
        <w:rPr>
          <w:sz w:val="19"/>
          <w:szCs w:val="19"/>
        </w:rPr>
      </w:pPr>
      <w:r w:rsidRPr="00647AE8">
        <w:rPr>
          <w:sz w:val="19"/>
          <w:szCs w:val="19"/>
        </w:rPr>
        <w:t xml:space="preserve">Os originais ou cópias autenticadas, caso sejam solicitados, deverão ser encaminhados à Seção de Licitações do TRT da 24ª Região, situado na Rua </w:t>
      </w:r>
      <w:r w:rsidRPr="00647AE8">
        <w:rPr>
          <w:spacing w:val="4"/>
          <w:sz w:val="19"/>
          <w:szCs w:val="19"/>
        </w:rPr>
        <w:t xml:space="preserve">Delegado Carlos Roberto Bastos de Oliveira nº 208, 3º andar, Jardim Veraneio (Parque dos Poderes), em </w:t>
      </w:r>
      <w:r w:rsidRPr="00647AE8">
        <w:rPr>
          <w:sz w:val="19"/>
          <w:szCs w:val="19"/>
        </w:rPr>
        <w:t>Campo Grande – MS, CEP 79.031-908.</w:t>
      </w:r>
    </w:p>
    <w:p w14:paraId="330DE534" w14:textId="77777777" w:rsidR="00EB4B4C" w:rsidRPr="00647AE8" w:rsidRDefault="00EB4B4C" w:rsidP="00EB4B4C">
      <w:pPr>
        <w:pStyle w:val="Nivel2"/>
        <w:spacing w:beforeLines="120" w:before="288" w:afterLines="120" w:after="288" w:line="312" w:lineRule="auto"/>
        <w:ind w:left="1134" w:hanging="708"/>
        <w:rPr>
          <w:sz w:val="19"/>
          <w:szCs w:val="19"/>
        </w:rPr>
      </w:pPr>
      <w:r w:rsidRPr="00647AE8">
        <w:rPr>
          <w:sz w:val="19"/>
          <w:szCs w:val="19"/>
        </w:rPr>
        <w:t>O Tribunal Regional do Trabalho da 24ª Região é cadastrado no CNPJ sob o nº 37.115.409/0001-63 e na Unidade Administrativa de Serviços Gerais (UASG) sob o nº 080026.</w:t>
      </w:r>
    </w:p>
    <w:p w14:paraId="371ED97A" w14:textId="525F6A3B" w:rsidR="00EB4B4C" w:rsidRPr="00647AE8" w:rsidRDefault="00EB4B4C" w:rsidP="00EB4B4C">
      <w:pPr>
        <w:pStyle w:val="Nivel2"/>
        <w:spacing w:beforeLines="120" w:before="288" w:afterLines="120" w:after="288" w:line="312" w:lineRule="auto"/>
        <w:ind w:left="1134" w:hanging="708"/>
        <w:rPr>
          <w:sz w:val="19"/>
          <w:szCs w:val="19"/>
        </w:rPr>
      </w:pPr>
      <w:r w:rsidRPr="00647AE8">
        <w:rPr>
          <w:sz w:val="19"/>
          <w:szCs w:val="19"/>
        </w:rPr>
        <w:t>Informações adicionais poderão ser obtidas na Seção de Licitações do TRT da 24ª Região,</w:t>
      </w:r>
      <w:r w:rsidR="00887EF8">
        <w:rPr>
          <w:sz w:val="19"/>
          <w:szCs w:val="19"/>
        </w:rPr>
        <w:t xml:space="preserve"> pelo telefone (0xx67) 3316-1703</w:t>
      </w:r>
      <w:r w:rsidRPr="00647AE8">
        <w:rPr>
          <w:sz w:val="19"/>
          <w:szCs w:val="19"/>
        </w:rPr>
        <w:t xml:space="preserve"> / e-mail: </w:t>
      </w:r>
      <w:hyperlink r:id="rId33" w:history="1">
        <w:r w:rsidRPr="00647AE8">
          <w:rPr>
            <w:rStyle w:val="Hyperlink"/>
            <w:sz w:val="19"/>
            <w:szCs w:val="19"/>
          </w:rPr>
          <w:t>licitacao@trt24.jus.br</w:t>
        </w:r>
      </w:hyperlink>
      <w:r w:rsidRPr="00647AE8">
        <w:rPr>
          <w:sz w:val="19"/>
          <w:szCs w:val="19"/>
        </w:rPr>
        <w:t xml:space="preserve">. </w:t>
      </w:r>
    </w:p>
    <w:p w14:paraId="31CFFB6F" w14:textId="77777777" w:rsidR="002C75E7" w:rsidRDefault="003C7A23" w:rsidP="002C75E7">
      <w:pPr>
        <w:pStyle w:val="Nivel2"/>
        <w:spacing w:beforeLines="120" w:before="288" w:afterLines="120" w:after="288" w:line="312" w:lineRule="auto"/>
        <w:ind w:left="1134" w:hanging="708"/>
        <w:rPr>
          <w:sz w:val="19"/>
          <w:szCs w:val="19"/>
        </w:rPr>
      </w:pPr>
      <w:r w:rsidRPr="00647AE8">
        <w:rPr>
          <w:sz w:val="19"/>
          <w:szCs w:val="19"/>
        </w:rPr>
        <w:t xml:space="preserve">Integram este </w:t>
      </w:r>
      <w:r w:rsidR="00797DE6" w:rsidRPr="00647AE8">
        <w:rPr>
          <w:sz w:val="19"/>
          <w:szCs w:val="19"/>
        </w:rPr>
        <w:t>Edital</w:t>
      </w:r>
      <w:r w:rsidRPr="00647AE8">
        <w:rPr>
          <w:sz w:val="19"/>
          <w:szCs w:val="19"/>
        </w:rPr>
        <w:t xml:space="preserve">, para todos os fins e efeitos, </w:t>
      </w:r>
      <w:r w:rsidR="00571635" w:rsidRPr="00647AE8">
        <w:rPr>
          <w:sz w:val="19"/>
          <w:szCs w:val="19"/>
        </w:rPr>
        <w:t>o</w:t>
      </w:r>
      <w:r w:rsidR="002C75E7">
        <w:rPr>
          <w:sz w:val="19"/>
          <w:szCs w:val="19"/>
        </w:rPr>
        <w:t>s seguintes anexos:</w:t>
      </w:r>
    </w:p>
    <w:p w14:paraId="76A399B7" w14:textId="12899BBE" w:rsidR="00480D42" w:rsidRDefault="00530295" w:rsidP="00EC18C2">
      <w:pPr>
        <w:pStyle w:val="Nivel2"/>
        <w:numPr>
          <w:ilvl w:val="2"/>
          <w:numId w:val="1"/>
        </w:numPr>
        <w:autoSpaceDE w:val="0"/>
        <w:snapToGrid w:val="0"/>
        <w:spacing w:beforeLines="120" w:before="288" w:afterLines="120" w:after="288" w:line="312" w:lineRule="auto"/>
        <w:ind w:left="1701" w:hanging="567"/>
        <w:rPr>
          <w:sz w:val="19"/>
          <w:szCs w:val="19"/>
        </w:rPr>
      </w:pPr>
      <w:r w:rsidRPr="00647AE8">
        <w:rPr>
          <w:sz w:val="19"/>
          <w:szCs w:val="19"/>
        </w:rPr>
        <w:t>T</w:t>
      </w:r>
      <w:r w:rsidR="00571635" w:rsidRPr="00647AE8">
        <w:rPr>
          <w:sz w:val="19"/>
          <w:szCs w:val="19"/>
        </w:rPr>
        <w:t>ermo de Referência</w:t>
      </w:r>
      <w:r w:rsidR="00480D42" w:rsidRPr="00647AE8">
        <w:rPr>
          <w:sz w:val="19"/>
          <w:szCs w:val="19"/>
        </w:rPr>
        <w:t xml:space="preserve"> e Anexos</w:t>
      </w:r>
      <w:r w:rsidR="002C75E7">
        <w:rPr>
          <w:sz w:val="19"/>
          <w:szCs w:val="19"/>
        </w:rPr>
        <w:t>;</w:t>
      </w:r>
    </w:p>
    <w:p w14:paraId="44287D73" w14:textId="418BD157" w:rsidR="002C75E7" w:rsidRPr="00647AE8" w:rsidRDefault="002C75E7" w:rsidP="00EC18C2">
      <w:pPr>
        <w:pStyle w:val="Nivel2"/>
        <w:numPr>
          <w:ilvl w:val="2"/>
          <w:numId w:val="1"/>
        </w:numPr>
        <w:autoSpaceDE w:val="0"/>
        <w:snapToGrid w:val="0"/>
        <w:spacing w:beforeLines="120" w:before="288" w:afterLines="120" w:after="288" w:line="312" w:lineRule="auto"/>
        <w:ind w:left="1701" w:hanging="567"/>
        <w:rPr>
          <w:sz w:val="19"/>
          <w:szCs w:val="19"/>
        </w:rPr>
      </w:pPr>
      <w:r>
        <w:rPr>
          <w:sz w:val="19"/>
          <w:szCs w:val="19"/>
        </w:rPr>
        <w:t>Minuta de Contrato.</w:t>
      </w:r>
    </w:p>
    <w:p w14:paraId="27BF3C44" w14:textId="43BE2A61" w:rsidR="003635CF" w:rsidRPr="00647AE8" w:rsidRDefault="003635CF" w:rsidP="00157B8A">
      <w:pPr>
        <w:pStyle w:val="Nivel2"/>
        <w:numPr>
          <w:ilvl w:val="0"/>
          <w:numId w:val="0"/>
        </w:numPr>
        <w:spacing w:beforeLines="120" w:before="288" w:afterLines="120" w:after="288" w:line="312" w:lineRule="auto"/>
        <w:ind w:left="360"/>
        <w:jc w:val="center"/>
        <w:rPr>
          <w:sz w:val="19"/>
          <w:szCs w:val="19"/>
        </w:rPr>
      </w:pPr>
      <w:r w:rsidRPr="00647AE8">
        <w:rPr>
          <w:sz w:val="19"/>
          <w:szCs w:val="19"/>
        </w:rPr>
        <w:t xml:space="preserve">Campo Grande – MS, </w:t>
      </w:r>
      <w:r w:rsidR="00A66373">
        <w:rPr>
          <w:sz w:val="19"/>
          <w:szCs w:val="19"/>
        </w:rPr>
        <w:t>16</w:t>
      </w:r>
      <w:r w:rsidR="005F1908" w:rsidRPr="00647AE8">
        <w:rPr>
          <w:sz w:val="19"/>
          <w:szCs w:val="19"/>
        </w:rPr>
        <w:t xml:space="preserve"> de </w:t>
      </w:r>
      <w:r w:rsidR="00A66373">
        <w:rPr>
          <w:sz w:val="19"/>
          <w:szCs w:val="19"/>
        </w:rPr>
        <w:t xml:space="preserve">janeiro </w:t>
      </w:r>
      <w:r w:rsidRPr="00647AE8">
        <w:rPr>
          <w:sz w:val="19"/>
          <w:szCs w:val="19"/>
        </w:rPr>
        <w:t>de 202</w:t>
      </w:r>
      <w:r w:rsidR="00A66373">
        <w:rPr>
          <w:sz w:val="19"/>
          <w:szCs w:val="19"/>
        </w:rPr>
        <w:t>6</w:t>
      </w:r>
      <w:r w:rsidRPr="00647AE8">
        <w:rPr>
          <w:sz w:val="19"/>
          <w:szCs w:val="19"/>
        </w:rPr>
        <w:t>.</w:t>
      </w:r>
    </w:p>
    <w:p w14:paraId="6E77CAA0" w14:textId="77777777" w:rsidR="003635CF" w:rsidRPr="00647AE8" w:rsidRDefault="003635CF" w:rsidP="003635CF">
      <w:pPr>
        <w:pStyle w:val="Nivel01"/>
        <w:numPr>
          <w:ilvl w:val="0"/>
          <w:numId w:val="0"/>
        </w:numPr>
        <w:ind w:left="360"/>
        <w:jc w:val="center"/>
        <w:rPr>
          <w:rStyle w:val="nfase"/>
          <w:sz w:val="19"/>
          <w:szCs w:val="19"/>
        </w:rPr>
      </w:pPr>
      <w:r w:rsidRPr="00647AE8">
        <w:rPr>
          <w:rStyle w:val="nfase"/>
          <w:sz w:val="19"/>
          <w:szCs w:val="19"/>
        </w:rPr>
        <w:t>CARLOS ALBERTO BARLERA COUTINHO</w:t>
      </w:r>
    </w:p>
    <w:p w14:paraId="04A558BC" w14:textId="56E685D0" w:rsidR="003635CF" w:rsidRDefault="003635CF" w:rsidP="003635CF">
      <w:pPr>
        <w:pStyle w:val="Nivel01"/>
        <w:numPr>
          <w:ilvl w:val="0"/>
          <w:numId w:val="0"/>
        </w:numPr>
        <w:ind w:left="360"/>
        <w:jc w:val="center"/>
        <w:rPr>
          <w:rStyle w:val="nfase"/>
          <w:sz w:val="19"/>
          <w:szCs w:val="19"/>
        </w:rPr>
      </w:pPr>
      <w:r w:rsidRPr="00647AE8">
        <w:rPr>
          <w:rStyle w:val="nfase"/>
          <w:sz w:val="19"/>
          <w:szCs w:val="19"/>
        </w:rPr>
        <w:t>CHEFE DA SEÇÃO DE LICITAÇÕES</w:t>
      </w:r>
      <w:bookmarkEnd w:id="27"/>
    </w:p>
    <w:p w14:paraId="64A8605D" w14:textId="5B7BE832" w:rsidR="00985747" w:rsidRDefault="00985747" w:rsidP="00985747"/>
    <w:p w14:paraId="3B87BDFA" w14:textId="0C3AD7AE" w:rsidR="00985747" w:rsidRDefault="00985747" w:rsidP="00985747"/>
    <w:p w14:paraId="4870D818" w14:textId="52852AE8" w:rsidR="00985747" w:rsidRDefault="00985747" w:rsidP="00985747"/>
    <w:p w14:paraId="59CBEDC2" w14:textId="2CAA4A7E" w:rsidR="00985747" w:rsidRDefault="00985747" w:rsidP="00985747"/>
    <w:p w14:paraId="1BF89898" w14:textId="055D4EB1" w:rsidR="00985747" w:rsidRDefault="00985747" w:rsidP="00985747"/>
    <w:p w14:paraId="67A08330" w14:textId="5EA51270" w:rsidR="00985747" w:rsidRDefault="00985747" w:rsidP="00985747"/>
    <w:p w14:paraId="7DC129E7" w14:textId="4D6BF5F0" w:rsidR="00985747" w:rsidRDefault="00985747" w:rsidP="00985747"/>
    <w:p w14:paraId="41C6DADE" w14:textId="0B90D002" w:rsidR="00985747" w:rsidRDefault="00985747" w:rsidP="00985747"/>
    <w:p w14:paraId="4D889BBE" w14:textId="2FAD252B" w:rsidR="00985747" w:rsidRDefault="00985747" w:rsidP="00985747"/>
    <w:p w14:paraId="2077B74B" w14:textId="7CD667C3" w:rsidR="00985747" w:rsidRDefault="00985747" w:rsidP="00985747"/>
    <w:p w14:paraId="48579EDF" w14:textId="1884A4D8" w:rsidR="00985747" w:rsidRDefault="00985747" w:rsidP="00985747"/>
    <w:p w14:paraId="33B49FE0" w14:textId="189B9C3E" w:rsidR="00985747" w:rsidRDefault="00985747" w:rsidP="00985747"/>
    <w:p w14:paraId="24C5A7C1" w14:textId="19D0606B" w:rsidR="00985747" w:rsidRDefault="00985747" w:rsidP="00985747"/>
    <w:sectPr w:rsidR="00985747" w:rsidSect="00516103">
      <w:headerReference w:type="default" r:id="rId34"/>
      <w:footerReference w:type="default" r:id="rId35"/>
      <w:headerReference w:type="first" r:id="rId36"/>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A3244" w14:textId="77777777" w:rsidR="00387FED" w:rsidRDefault="00387FED">
      <w:r>
        <w:separator/>
      </w:r>
    </w:p>
  </w:endnote>
  <w:endnote w:type="continuationSeparator" w:id="0">
    <w:p w14:paraId="26459ECE" w14:textId="77777777" w:rsidR="00387FED" w:rsidRDefault="00387FED">
      <w:r>
        <w:continuationSeparator/>
      </w:r>
    </w:p>
  </w:endnote>
  <w:endnote w:type="continuationNotice" w:id="1">
    <w:p w14:paraId="49FE37A9" w14:textId="77777777" w:rsidR="00387FED" w:rsidRDefault="00387F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0C09C0" w:rsidRPr="007B5385" w:rsidRDefault="000C09C0"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251D05FB" w:rsidR="000C09C0" w:rsidRPr="00E12671" w:rsidRDefault="000C09C0"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853BCB">
          <w:rPr>
            <w:noProof/>
            <w:sz w:val="18"/>
            <w:szCs w:val="18"/>
          </w:rPr>
          <w:t>13</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853BCB">
          <w:rPr>
            <w:noProof/>
            <w:sz w:val="18"/>
            <w:szCs w:val="18"/>
          </w:rPr>
          <w:t>21</w:t>
        </w:r>
        <w:r w:rsidRPr="00E12671">
          <w:rPr>
            <w:sz w:val="18"/>
            <w:szCs w:val="18"/>
          </w:rPr>
          <w:fldChar w:fldCharType="end"/>
        </w:r>
      </w:p>
      <w:p w14:paraId="239342FA" w14:textId="1DAA0501" w:rsidR="000C09C0" w:rsidRPr="00244403" w:rsidRDefault="00387FED" w:rsidP="00EF4A41">
        <w:pPr>
          <w:pStyle w:val="Rodap"/>
          <w:rPr>
            <w:rFonts w:ascii="Arial" w:hAnsi="Arial" w:cs="Arial"/>
            <w:sz w:val="14"/>
            <w:szCs w:val="14"/>
          </w:rPr>
        </w:pPr>
      </w:p>
    </w:sdtContent>
  </w:sdt>
  <w:p w14:paraId="7E6308F2" w14:textId="73E1414E" w:rsidR="000C09C0" w:rsidRPr="00842420" w:rsidRDefault="000C09C0"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089E2" w14:textId="77777777" w:rsidR="00387FED" w:rsidRDefault="00387FED">
      <w:r>
        <w:separator/>
      </w:r>
    </w:p>
  </w:footnote>
  <w:footnote w:type="continuationSeparator" w:id="0">
    <w:p w14:paraId="3083FF8D" w14:textId="77777777" w:rsidR="00387FED" w:rsidRDefault="00387FED">
      <w:r>
        <w:continuationSeparator/>
      </w:r>
    </w:p>
  </w:footnote>
  <w:footnote w:type="continuationNotice" w:id="1">
    <w:p w14:paraId="4AEC1BE0" w14:textId="77777777" w:rsidR="00387FED" w:rsidRDefault="00387FE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0C09C0" w:rsidRPr="00571200" w14:paraId="2A27690B" w14:textId="77777777" w:rsidTr="00FC0D1F">
      <w:tc>
        <w:tcPr>
          <w:tcW w:w="1488" w:type="dxa"/>
        </w:tcPr>
        <w:p w14:paraId="4978070B" w14:textId="77777777" w:rsidR="000C09C0" w:rsidRPr="00571200" w:rsidRDefault="000C09C0"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0C09C0" w:rsidRPr="00571200" w:rsidRDefault="000C09C0"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0C09C0" w:rsidRPr="00571200" w:rsidRDefault="000C09C0"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0C09C0" w:rsidRPr="00571200" w:rsidRDefault="000C09C0"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700B5187" w:rsidR="000C09C0" w:rsidRDefault="000C09C0" w:rsidP="00571200">
    <w:pPr>
      <w:rPr>
        <w:rFonts w:ascii="Courier New" w:hAnsi="Courier New" w:cs="Courier New"/>
        <w:sz w:val="20"/>
        <w:szCs w:val="20"/>
      </w:rPr>
    </w:pPr>
    <w:r w:rsidRPr="009365A9">
      <w:rPr>
        <w:rFonts w:ascii="Courier New" w:hAnsi="Courier New" w:cs="Courier New"/>
        <w:sz w:val="20"/>
        <w:szCs w:val="20"/>
      </w:rPr>
      <w:t xml:space="preserve">Pregão Eletrônico nº </w:t>
    </w:r>
    <w:r>
      <w:rPr>
        <w:rFonts w:ascii="Courier New" w:hAnsi="Courier New" w:cs="Courier New"/>
        <w:sz w:val="20"/>
        <w:szCs w:val="20"/>
      </w:rPr>
      <w:t>90018/2025</w:t>
    </w:r>
  </w:p>
  <w:p w14:paraId="27C57B7C" w14:textId="77777777" w:rsidR="000C09C0" w:rsidRDefault="000C09C0"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0C09C0" w:rsidRPr="00571200" w14:paraId="6AC2BF59" w14:textId="77777777" w:rsidTr="00FC0D1F">
      <w:tc>
        <w:tcPr>
          <w:tcW w:w="1488" w:type="dxa"/>
        </w:tcPr>
        <w:p w14:paraId="7D65D59C" w14:textId="72044108" w:rsidR="000C09C0" w:rsidRPr="00571200" w:rsidRDefault="000C09C0"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0C09C0" w:rsidRPr="00571200" w:rsidRDefault="000C09C0"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0C09C0" w:rsidRPr="00571200" w:rsidRDefault="000C09C0"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0C09C0" w:rsidRDefault="000C09C0"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0C09C0" w:rsidRPr="00571200" w:rsidRDefault="000C09C0" w:rsidP="00571200">
          <w:pPr>
            <w:rPr>
              <w:rFonts w:ascii="Courier New" w:hAnsi="Courier New" w:cs="Courier New"/>
              <w:b/>
              <w:sz w:val="20"/>
              <w:szCs w:val="20"/>
            </w:rPr>
          </w:pPr>
        </w:p>
      </w:tc>
    </w:tr>
  </w:tbl>
  <w:p w14:paraId="1BDCA8CB" w14:textId="25A90115" w:rsidR="000C09C0" w:rsidRPr="009365A9" w:rsidRDefault="000C09C0" w:rsidP="00F15E74">
    <w:pPr>
      <w:rPr>
        <w:rFonts w:ascii="Courier New" w:hAnsi="Courier New" w:cs="Courier New"/>
        <w:sz w:val="20"/>
        <w:szCs w:val="20"/>
      </w:rPr>
    </w:pPr>
    <w:r w:rsidRPr="009365A9">
      <w:rPr>
        <w:rFonts w:ascii="Courier New" w:hAnsi="Courier New" w:cs="Courier New"/>
        <w:sz w:val="20"/>
        <w:szCs w:val="20"/>
      </w:rPr>
      <w:t xml:space="preserve">Pregão Eletrônico nº </w:t>
    </w:r>
    <w:r>
      <w:rPr>
        <w:rFonts w:ascii="Courier New" w:hAnsi="Courier New" w:cs="Courier New"/>
        <w:sz w:val="20"/>
        <w:szCs w:val="20"/>
      </w:rPr>
      <w:t>90018/2025</w:t>
    </w:r>
  </w:p>
  <w:p w14:paraId="563080E3" w14:textId="77777777" w:rsidR="000C09C0" w:rsidRDefault="000C09C0"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0"/>
  </w:num>
  <w:num w:numId="4">
    <w:abstractNumId w:val="11"/>
  </w:num>
  <w:num w:numId="5">
    <w:abstractNumId w:val="7"/>
  </w:num>
  <w:num w:numId="6">
    <w:abstractNumId w:val="3"/>
  </w:num>
  <w:num w:numId="7">
    <w:abstractNumId w:val="8"/>
  </w:num>
  <w:num w:numId="8">
    <w:abstractNumId w:val="9"/>
  </w:num>
  <w:num w:numId="9">
    <w:abstractNumId w:val="6"/>
  </w:num>
  <w:num w:numId="10">
    <w:abstractNumId w:val="2"/>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65A"/>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6B5"/>
    <w:rsid w:val="000277DE"/>
    <w:rsid w:val="00027855"/>
    <w:rsid w:val="00027862"/>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4B7"/>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9C0"/>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6AD2"/>
    <w:rsid w:val="000E739A"/>
    <w:rsid w:val="000E7EB8"/>
    <w:rsid w:val="000E7F73"/>
    <w:rsid w:val="000F03F6"/>
    <w:rsid w:val="000F0884"/>
    <w:rsid w:val="000F0A2E"/>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120"/>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5A47"/>
    <w:rsid w:val="0014670B"/>
    <w:rsid w:val="001468D3"/>
    <w:rsid w:val="00146919"/>
    <w:rsid w:val="00146B7E"/>
    <w:rsid w:val="00146BDF"/>
    <w:rsid w:val="00147222"/>
    <w:rsid w:val="0014755F"/>
    <w:rsid w:val="00147FC9"/>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50A"/>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A3A"/>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4AE"/>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1C6"/>
    <w:rsid w:val="00216492"/>
    <w:rsid w:val="0021698A"/>
    <w:rsid w:val="00216AA5"/>
    <w:rsid w:val="00217288"/>
    <w:rsid w:val="0022006A"/>
    <w:rsid w:val="00220307"/>
    <w:rsid w:val="00220365"/>
    <w:rsid w:val="00220815"/>
    <w:rsid w:val="00220CD0"/>
    <w:rsid w:val="00220D79"/>
    <w:rsid w:val="00220FFE"/>
    <w:rsid w:val="002214BC"/>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3419"/>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6E45"/>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06"/>
    <w:rsid w:val="002735FF"/>
    <w:rsid w:val="00273748"/>
    <w:rsid w:val="00273809"/>
    <w:rsid w:val="0027381F"/>
    <w:rsid w:val="002744AA"/>
    <w:rsid w:val="00274FAF"/>
    <w:rsid w:val="00275240"/>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4A5"/>
    <w:rsid w:val="00296F0D"/>
    <w:rsid w:val="00297E77"/>
    <w:rsid w:val="002A046D"/>
    <w:rsid w:val="002A0D02"/>
    <w:rsid w:val="002A1164"/>
    <w:rsid w:val="002A127F"/>
    <w:rsid w:val="002A17C6"/>
    <w:rsid w:val="002A18C1"/>
    <w:rsid w:val="002A19C7"/>
    <w:rsid w:val="002A1D8D"/>
    <w:rsid w:val="002A2822"/>
    <w:rsid w:val="002A3A5C"/>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D3"/>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61C"/>
    <w:rsid w:val="002C6793"/>
    <w:rsid w:val="002C6ABC"/>
    <w:rsid w:val="002C72B3"/>
    <w:rsid w:val="002C75E7"/>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1FEA"/>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9F"/>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2007"/>
    <w:rsid w:val="00313147"/>
    <w:rsid w:val="0031358C"/>
    <w:rsid w:val="00313B45"/>
    <w:rsid w:val="00313E32"/>
    <w:rsid w:val="003141E8"/>
    <w:rsid w:val="00314264"/>
    <w:rsid w:val="00314319"/>
    <w:rsid w:val="00314CA9"/>
    <w:rsid w:val="003156BC"/>
    <w:rsid w:val="00315A92"/>
    <w:rsid w:val="00315CA8"/>
    <w:rsid w:val="00316D00"/>
    <w:rsid w:val="0031715D"/>
    <w:rsid w:val="00317561"/>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35D3"/>
    <w:rsid w:val="00333634"/>
    <w:rsid w:val="00333B87"/>
    <w:rsid w:val="00333D81"/>
    <w:rsid w:val="003342E1"/>
    <w:rsid w:val="003343F8"/>
    <w:rsid w:val="003344F6"/>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2DC2"/>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2D2B"/>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87FE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51F"/>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314"/>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27CD9"/>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8DB"/>
    <w:rsid w:val="0043396E"/>
    <w:rsid w:val="00433A09"/>
    <w:rsid w:val="00434A26"/>
    <w:rsid w:val="004350B5"/>
    <w:rsid w:val="00435203"/>
    <w:rsid w:val="0043521E"/>
    <w:rsid w:val="00435447"/>
    <w:rsid w:val="00435546"/>
    <w:rsid w:val="00435EA4"/>
    <w:rsid w:val="00435EDE"/>
    <w:rsid w:val="004370AA"/>
    <w:rsid w:val="00440D8A"/>
    <w:rsid w:val="0044182E"/>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5EA4"/>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0D42"/>
    <w:rsid w:val="0048110E"/>
    <w:rsid w:val="00482163"/>
    <w:rsid w:val="00482A68"/>
    <w:rsid w:val="00482AA9"/>
    <w:rsid w:val="004830F4"/>
    <w:rsid w:val="004834FC"/>
    <w:rsid w:val="00483B15"/>
    <w:rsid w:val="00483FB9"/>
    <w:rsid w:val="004845C8"/>
    <w:rsid w:val="004849BE"/>
    <w:rsid w:val="00486059"/>
    <w:rsid w:val="004866B0"/>
    <w:rsid w:val="00486C44"/>
    <w:rsid w:val="004875F1"/>
    <w:rsid w:val="004903FB"/>
    <w:rsid w:val="00490754"/>
    <w:rsid w:val="00491176"/>
    <w:rsid w:val="004913E1"/>
    <w:rsid w:val="004919E4"/>
    <w:rsid w:val="00491F90"/>
    <w:rsid w:val="0049237B"/>
    <w:rsid w:val="00492C93"/>
    <w:rsid w:val="00492E29"/>
    <w:rsid w:val="00493318"/>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1C4F"/>
    <w:rsid w:val="004C2123"/>
    <w:rsid w:val="004C2751"/>
    <w:rsid w:val="004C2864"/>
    <w:rsid w:val="004C2BFF"/>
    <w:rsid w:val="004C2F16"/>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0C7E"/>
    <w:rsid w:val="004E1325"/>
    <w:rsid w:val="004E13D4"/>
    <w:rsid w:val="004E1785"/>
    <w:rsid w:val="004E1905"/>
    <w:rsid w:val="004E1E6B"/>
    <w:rsid w:val="004E2308"/>
    <w:rsid w:val="004E2404"/>
    <w:rsid w:val="004E2628"/>
    <w:rsid w:val="004E2A2E"/>
    <w:rsid w:val="004E2F37"/>
    <w:rsid w:val="004E3BF3"/>
    <w:rsid w:val="004E4437"/>
    <w:rsid w:val="004E4A16"/>
    <w:rsid w:val="004E52AA"/>
    <w:rsid w:val="004E54DA"/>
    <w:rsid w:val="004E5811"/>
    <w:rsid w:val="004E6EE8"/>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59"/>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2E9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295"/>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07D"/>
    <w:rsid w:val="00541DB9"/>
    <w:rsid w:val="00542A36"/>
    <w:rsid w:val="005434D7"/>
    <w:rsid w:val="0054384E"/>
    <w:rsid w:val="00544C09"/>
    <w:rsid w:val="00545B8E"/>
    <w:rsid w:val="0054646D"/>
    <w:rsid w:val="00547069"/>
    <w:rsid w:val="0055057F"/>
    <w:rsid w:val="00550782"/>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15C"/>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676"/>
    <w:rsid w:val="005F1908"/>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0E56"/>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0EF"/>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AE8"/>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2DF3"/>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6B7F"/>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F42"/>
    <w:rsid w:val="006A5FEA"/>
    <w:rsid w:val="006A6103"/>
    <w:rsid w:val="006A65AD"/>
    <w:rsid w:val="006A6690"/>
    <w:rsid w:val="006A6813"/>
    <w:rsid w:val="006A68C5"/>
    <w:rsid w:val="006A6B84"/>
    <w:rsid w:val="006A71EB"/>
    <w:rsid w:val="006A78C7"/>
    <w:rsid w:val="006B01EC"/>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5FB"/>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17D2"/>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215E"/>
    <w:rsid w:val="007136D9"/>
    <w:rsid w:val="00713A16"/>
    <w:rsid w:val="00714034"/>
    <w:rsid w:val="007145B4"/>
    <w:rsid w:val="00714968"/>
    <w:rsid w:val="0071496B"/>
    <w:rsid w:val="00714A09"/>
    <w:rsid w:val="00715114"/>
    <w:rsid w:val="00715139"/>
    <w:rsid w:val="007159EC"/>
    <w:rsid w:val="0071630B"/>
    <w:rsid w:val="007164C4"/>
    <w:rsid w:val="007166B3"/>
    <w:rsid w:val="00716ABD"/>
    <w:rsid w:val="0071708F"/>
    <w:rsid w:val="0071709D"/>
    <w:rsid w:val="00720342"/>
    <w:rsid w:val="0072078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32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031"/>
    <w:rsid w:val="007449AE"/>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CD1"/>
    <w:rsid w:val="00761E49"/>
    <w:rsid w:val="00762135"/>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BA5"/>
    <w:rsid w:val="00790D7B"/>
    <w:rsid w:val="00790D93"/>
    <w:rsid w:val="007919A1"/>
    <w:rsid w:val="00791CD7"/>
    <w:rsid w:val="00791F2C"/>
    <w:rsid w:val="007923B8"/>
    <w:rsid w:val="00792D22"/>
    <w:rsid w:val="007938EF"/>
    <w:rsid w:val="00793A29"/>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3CF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1F1B"/>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198A"/>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7B1"/>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8CE"/>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3BCB"/>
    <w:rsid w:val="00854E60"/>
    <w:rsid w:val="00854F1F"/>
    <w:rsid w:val="00855F5F"/>
    <w:rsid w:val="0085639E"/>
    <w:rsid w:val="00856B1B"/>
    <w:rsid w:val="0085724C"/>
    <w:rsid w:val="008574D7"/>
    <w:rsid w:val="00857C98"/>
    <w:rsid w:val="00857D58"/>
    <w:rsid w:val="008601A9"/>
    <w:rsid w:val="00860C62"/>
    <w:rsid w:val="0086145A"/>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87EF8"/>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428B"/>
    <w:rsid w:val="008B47F3"/>
    <w:rsid w:val="008B4A65"/>
    <w:rsid w:val="008B4E2D"/>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0A97"/>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49C"/>
    <w:rsid w:val="008D3ACE"/>
    <w:rsid w:val="008D3C0D"/>
    <w:rsid w:val="008D3C88"/>
    <w:rsid w:val="008D3DE1"/>
    <w:rsid w:val="008D4E7E"/>
    <w:rsid w:val="008D51CC"/>
    <w:rsid w:val="008D5A1A"/>
    <w:rsid w:val="008D648F"/>
    <w:rsid w:val="008D6B57"/>
    <w:rsid w:val="008D6C14"/>
    <w:rsid w:val="008D73D5"/>
    <w:rsid w:val="008D76C3"/>
    <w:rsid w:val="008D7A55"/>
    <w:rsid w:val="008D7FEE"/>
    <w:rsid w:val="008E0A94"/>
    <w:rsid w:val="008E0BE2"/>
    <w:rsid w:val="008E0CD1"/>
    <w:rsid w:val="008E10AE"/>
    <w:rsid w:val="008E1CB2"/>
    <w:rsid w:val="008E2661"/>
    <w:rsid w:val="008E2C1D"/>
    <w:rsid w:val="008E31A9"/>
    <w:rsid w:val="008E4F95"/>
    <w:rsid w:val="008E530B"/>
    <w:rsid w:val="008E5366"/>
    <w:rsid w:val="008E5533"/>
    <w:rsid w:val="008E737B"/>
    <w:rsid w:val="008E775F"/>
    <w:rsid w:val="008E7E94"/>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028"/>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5A9"/>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C54"/>
    <w:rsid w:val="00944E0C"/>
    <w:rsid w:val="00945998"/>
    <w:rsid w:val="00945B03"/>
    <w:rsid w:val="00945CE8"/>
    <w:rsid w:val="00946C48"/>
    <w:rsid w:val="00946D8B"/>
    <w:rsid w:val="00946DD8"/>
    <w:rsid w:val="00946EFF"/>
    <w:rsid w:val="00946F6E"/>
    <w:rsid w:val="009474C2"/>
    <w:rsid w:val="0094777A"/>
    <w:rsid w:val="00947A98"/>
    <w:rsid w:val="00950125"/>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E26"/>
    <w:rsid w:val="00965F7F"/>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2AA"/>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747"/>
    <w:rsid w:val="0098582B"/>
    <w:rsid w:val="00985947"/>
    <w:rsid w:val="009859B5"/>
    <w:rsid w:val="00985B2E"/>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962"/>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5F5B"/>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819"/>
    <w:rsid w:val="009C7998"/>
    <w:rsid w:val="009C7AEF"/>
    <w:rsid w:val="009C7DCE"/>
    <w:rsid w:val="009C7F9C"/>
    <w:rsid w:val="009D05E0"/>
    <w:rsid w:val="009D1248"/>
    <w:rsid w:val="009D199C"/>
    <w:rsid w:val="009D1F22"/>
    <w:rsid w:val="009D217F"/>
    <w:rsid w:val="009D2594"/>
    <w:rsid w:val="009D29E9"/>
    <w:rsid w:val="009D339C"/>
    <w:rsid w:val="009D3626"/>
    <w:rsid w:val="009D3B66"/>
    <w:rsid w:val="009D443F"/>
    <w:rsid w:val="009D5013"/>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D49"/>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0CF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29BE"/>
    <w:rsid w:val="00A440FE"/>
    <w:rsid w:val="00A44136"/>
    <w:rsid w:val="00A44175"/>
    <w:rsid w:val="00A44D8F"/>
    <w:rsid w:val="00A45A85"/>
    <w:rsid w:val="00A46260"/>
    <w:rsid w:val="00A464DE"/>
    <w:rsid w:val="00A46777"/>
    <w:rsid w:val="00A46CF2"/>
    <w:rsid w:val="00A46E8E"/>
    <w:rsid w:val="00A46F7D"/>
    <w:rsid w:val="00A47184"/>
    <w:rsid w:val="00A475B0"/>
    <w:rsid w:val="00A47C27"/>
    <w:rsid w:val="00A47C8E"/>
    <w:rsid w:val="00A502C3"/>
    <w:rsid w:val="00A50455"/>
    <w:rsid w:val="00A50D22"/>
    <w:rsid w:val="00A50E14"/>
    <w:rsid w:val="00A51233"/>
    <w:rsid w:val="00A512C3"/>
    <w:rsid w:val="00A51CDD"/>
    <w:rsid w:val="00A52197"/>
    <w:rsid w:val="00A5223C"/>
    <w:rsid w:val="00A522C3"/>
    <w:rsid w:val="00A528B0"/>
    <w:rsid w:val="00A52DCE"/>
    <w:rsid w:val="00A53477"/>
    <w:rsid w:val="00A54E22"/>
    <w:rsid w:val="00A55140"/>
    <w:rsid w:val="00A562CA"/>
    <w:rsid w:val="00A564E9"/>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4FB9"/>
    <w:rsid w:val="00A65280"/>
    <w:rsid w:val="00A65624"/>
    <w:rsid w:val="00A656EC"/>
    <w:rsid w:val="00A658A4"/>
    <w:rsid w:val="00A658A7"/>
    <w:rsid w:val="00A65A83"/>
    <w:rsid w:val="00A66373"/>
    <w:rsid w:val="00A6710A"/>
    <w:rsid w:val="00A67354"/>
    <w:rsid w:val="00A675BB"/>
    <w:rsid w:val="00A70DF7"/>
    <w:rsid w:val="00A711F0"/>
    <w:rsid w:val="00A71593"/>
    <w:rsid w:val="00A71B2B"/>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354"/>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24C"/>
    <w:rsid w:val="00AB4639"/>
    <w:rsid w:val="00AB48EC"/>
    <w:rsid w:val="00AB53E4"/>
    <w:rsid w:val="00AB5467"/>
    <w:rsid w:val="00AB5488"/>
    <w:rsid w:val="00AB55A3"/>
    <w:rsid w:val="00AB6007"/>
    <w:rsid w:val="00AB6EAC"/>
    <w:rsid w:val="00AC00D2"/>
    <w:rsid w:val="00AC0699"/>
    <w:rsid w:val="00AC07ED"/>
    <w:rsid w:val="00AC191A"/>
    <w:rsid w:val="00AC2455"/>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5E6"/>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533"/>
    <w:rsid w:val="00B2680C"/>
    <w:rsid w:val="00B26930"/>
    <w:rsid w:val="00B276A4"/>
    <w:rsid w:val="00B27724"/>
    <w:rsid w:val="00B27905"/>
    <w:rsid w:val="00B3027F"/>
    <w:rsid w:val="00B306F3"/>
    <w:rsid w:val="00B30AAD"/>
    <w:rsid w:val="00B30BC2"/>
    <w:rsid w:val="00B30C63"/>
    <w:rsid w:val="00B30F3D"/>
    <w:rsid w:val="00B315B3"/>
    <w:rsid w:val="00B31645"/>
    <w:rsid w:val="00B3272E"/>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1FBA"/>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839"/>
    <w:rsid w:val="00BC5E8B"/>
    <w:rsid w:val="00BC615D"/>
    <w:rsid w:val="00BC6BE0"/>
    <w:rsid w:val="00BC6CD8"/>
    <w:rsid w:val="00BC6EAE"/>
    <w:rsid w:val="00BC6F50"/>
    <w:rsid w:val="00BC73E9"/>
    <w:rsid w:val="00BC7508"/>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561"/>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E6EC9"/>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AA7"/>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6B8"/>
    <w:rsid w:val="00C32993"/>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156"/>
    <w:rsid w:val="00C60425"/>
    <w:rsid w:val="00C6047C"/>
    <w:rsid w:val="00C60557"/>
    <w:rsid w:val="00C60AFD"/>
    <w:rsid w:val="00C60C2D"/>
    <w:rsid w:val="00C60E79"/>
    <w:rsid w:val="00C6162E"/>
    <w:rsid w:val="00C6190E"/>
    <w:rsid w:val="00C61E0E"/>
    <w:rsid w:val="00C62E53"/>
    <w:rsid w:val="00C62E87"/>
    <w:rsid w:val="00C62FB0"/>
    <w:rsid w:val="00C63780"/>
    <w:rsid w:val="00C63E23"/>
    <w:rsid w:val="00C64E76"/>
    <w:rsid w:val="00C65399"/>
    <w:rsid w:val="00C65917"/>
    <w:rsid w:val="00C671D2"/>
    <w:rsid w:val="00C67428"/>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5173"/>
    <w:rsid w:val="00C754E8"/>
    <w:rsid w:val="00C75791"/>
    <w:rsid w:val="00C75B78"/>
    <w:rsid w:val="00C75F30"/>
    <w:rsid w:val="00C76304"/>
    <w:rsid w:val="00C76359"/>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6BE1"/>
    <w:rsid w:val="00C971F9"/>
    <w:rsid w:val="00C9720B"/>
    <w:rsid w:val="00C97254"/>
    <w:rsid w:val="00C97DF7"/>
    <w:rsid w:val="00CA0278"/>
    <w:rsid w:val="00CA0AEE"/>
    <w:rsid w:val="00CA14C9"/>
    <w:rsid w:val="00CA1A6A"/>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1AEE"/>
    <w:rsid w:val="00CB21E2"/>
    <w:rsid w:val="00CB3192"/>
    <w:rsid w:val="00CB3201"/>
    <w:rsid w:val="00CB3415"/>
    <w:rsid w:val="00CB360D"/>
    <w:rsid w:val="00CB3785"/>
    <w:rsid w:val="00CB3A41"/>
    <w:rsid w:val="00CB3DF4"/>
    <w:rsid w:val="00CB4329"/>
    <w:rsid w:val="00CB4B1F"/>
    <w:rsid w:val="00CB4E57"/>
    <w:rsid w:val="00CB5231"/>
    <w:rsid w:val="00CB56C9"/>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19F"/>
    <w:rsid w:val="00CF54F1"/>
    <w:rsid w:val="00CF5996"/>
    <w:rsid w:val="00CF60FA"/>
    <w:rsid w:val="00CF643D"/>
    <w:rsid w:val="00CF69C0"/>
    <w:rsid w:val="00CF6B77"/>
    <w:rsid w:val="00CF71E3"/>
    <w:rsid w:val="00CF7724"/>
    <w:rsid w:val="00CF7840"/>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0B47"/>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5006"/>
    <w:rsid w:val="00DB5421"/>
    <w:rsid w:val="00DB5704"/>
    <w:rsid w:val="00DB5F2D"/>
    <w:rsid w:val="00DB6355"/>
    <w:rsid w:val="00DB64F4"/>
    <w:rsid w:val="00DB6DB2"/>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18F"/>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479"/>
    <w:rsid w:val="00E026FD"/>
    <w:rsid w:val="00E02A02"/>
    <w:rsid w:val="00E02AE7"/>
    <w:rsid w:val="00E02F7E"/>
    <w:rsid w:val="00E037E3"/>
    <w:rsid w:val="00E04590"/>
    <w:rsid w:val="00E04909"/>
    <w:rsid w:val="00E04C02"/>
    <w:rsid w:val="00E04FBA"/>
    <w:rsid w:val="00E053B2"/>
    <w:rsid w:val="00E054E5"/>
    <w:rsid w:val="00E05A62"/>
    <w:rsid w:val="00E0617A"/>
    <w:rsid w:val="00E0644B"/>
    <w:rsid w:val="00E064D3"/>
    <w:rsid w:val="00E06595"/>
    <w:rsid w:val="00E0719B"/>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762"/>
    <w:rsid w:val="00E53E77"/>
    <w:rsid w:val="00E545FA"/>
    <w:rsid w:val="00E546E8"/>
    <w:rsid w:val="00E5496E"/>
    <w:rsid w:val="00E55854"/>
    <w:rsid w:val="00E55BA5"/>
    <w:rsid w:val="00E56707"/>
    <w:rsid w:val="00E56ACD"/>
    <w:rsid w:val="00E57279"/>
    <w:rsid w:val="00E57739"/>
    <w:rsid w:val="00E6045F"/>
    <w:rsid w:val="00E60CA2"/>
    <w:rsid w:val="00E622C4"/>
    <w:rsid w:val="00E625B7"/>
    <w:rsid w:val="00E628AD"/>
    <w:rsid w:val="00E62908"/>
    <w:rsid w:val="00E64339"/>
    <w:rsid w:val="00E64DAA"/>
    <w:rsid w:val="00E656C5"/>
    <w:rsid w:val="00E66B76"/>
    <w:rsid w:val="00E66EC1"/>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1B53"/>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8C2"/>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4C94"/>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4F45"/>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17"/>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1BE9"/>
    <w:rsid w:val="00F2230E"/>
    <w:rsid w:val="00F22750"/>
    <w:rsid w:val="00F23455"/>
    <w:rsid w:val="00F23A49"/>
    <w:rsid w:val="00F23CA1"/>
    <w:rsid w:val="00F2401A"/>
    <w:rsid w:val="00F24798"/>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670"/>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6746"/>
    <w:rsid w:val="00F669C5"/>
    <w:rsid w:val="00F66F82"/>
    <w:rsid w:val="00F672FF"/>
    <w:rsid w:val="00F67ACE"/>
    <w:rsid w:val="00F67C1B"/>
    <w:rsid w:val="00F67F40"/>
    <w:rsid w:val="00F70195"/>
    <w:rsid w:val="00F7048B"/>
    <w:rsid w:val="00F70FC0"/>
    <w:rsid w:val="00F715E7"/>
    <w:rsid w:val="00F71B09"/>
    <w:rsid w:val="00F71FF8"/>
    <w:rsid w:val="00F721E2"/>
    <w:rsid w:val="00F72602"/>
    <w:rsid w:val="00F72DEA"/>
    <w:rsid w:val="00F7331C"/>
    <w:rsid w:val="00F7356B"/>
    <w:rsid w:val="00F74ABA"/>
    <w:rsid w:val="00F74BC0"/>
    <w:rsid w:val="00F75308"/>
    <w:rsid w:val="00F75340"/>
    <w:rsid w:val="00F75710"/>
    <w:rsid w:val="00F75739"/>
    <w:rsid w:val="00F75AC9"/>
    <w:rsid w:val="00F75C20"/>
    <w:rsid w:val="00F75ED1"/>
    <w:rsid w:val="00F76413"/>
    <w:rsid w:val="00F76498"/>
    <w:rsid w:val="00F76F00"/>
    <w:rsid w:val="00F77077"/>
    <w:rsid w:val="00F7731B"/>
    <w:rsid w:val="00F77814"/>
    <w:rsid w:val="00F77891"/>
    <w:rsid w:val="00F7791B"/>
    <w:rsid w:val="00F77F66"/>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485"/>
    <w:rsid w:val="00F92513"/>
    <w:rsid w:val="00F925C6"/>
    <w:rsid w:val="00F9294C"/>
    <w:rsid w:val="00F92F98"/>
    <w:rsid w:val="00F93AEB"/>
    <w:rsid w:val="00F93DB1"/>
    <w:rsid w:val="00F93FC5"/>
    <w:rsid w:val="00F94CD4"/>
    <w:rsid w:val="00F9506A"/>
    <w:rsid w:val="00F955CD"/>
    <w:rsid w:val="00F959F2"/>
    <w:rsid w:val="00F95B03"/>
    <w:rsid w:val="00F96026"/>
    <w:rsid w:val="00F9611E"/>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5D6"/>
    <w:rsid w:val="00FA7A01"/>
    <w:rsid w:val="00FB03E9"/>
    <w:rsid w:val="00FB08DC"/>
    <w:rsid w:val="00FB1250"/>
    <w:rsid w:val="00FB131F"/>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4CFC"/>
    <w:rsid w:val="00FC564E"/>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2ED"/>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4E18"/>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9751F"/>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_ato2015-2018/2015/decreto/d8538.htm" TargetMode="Externa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mailto:licitacao@trt24.jus.br"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compras.gov/compras"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s://www.planalto.gov.br/ccivil_03/_ato2011-2014/2013/lei/l12846.htm"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1DB57DD8-4839-4BFF-A99B-957F35D38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7856</Words>
  <Characters>42428</Characters>
  <Application>Microsoft Office Word</Application>
  <DocSecurity>0</DocSecurity>
  <Lines>353</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50184</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2025-08-27T12:38:00Z</dcterms:created>
  <dcterms:modified xsi:type="dcterms:W3CDTF">2026-01-16T11:48:00Z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